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A5" w:rsidRDefault="0067226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7959A5" w:rsidRDefault="00672260">
      <w:pPr>
        <w:pStyle w:val="Caption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ЧЕРНЯНСКИЙ РАЙОН</w:t>
      </w:r>
    </w:p>
    <w:p w:rsidR="007959A5" w:rsidRDefault="007959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59A5" w:rsidRDefault="00216392">
      <w:pPr>
        <w:spacing w:after="0" w:line="240" w:lineRule="auto"/>
        <w:jc w:val="center"/>
        <w:rPr>
          <w:sz w:val="24"/>
          <w:szCs w:val="24"/>
        </w:rPr>
      </w:pPr>
      <w:r w:rsidRPr="0021639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1025" type="#_x0000_t75" style="width:42pt;height:51pt;mso-wrap-distance-left:0;mso-wrap-distance-top:0;mso-wrap-distance-right:0;mso-wrap-distance-bottom:0">
            <v:imagedata r:id="rId10" o:title=""/>
            <v:path textboxrect="0,0,0,0"/>
          </v:shape>
        </w:pict>
      </w:r>
    </w:p>
    <w:p w:rsidR="007959A5" w:rsidRDefault="00672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ЗЕМСКОЕ СОБРАНИЕ</w:t>
      </w:r>
    </w:p>
    <w:p w:rsidR="007959A5" w:rsidRDefault="00672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ОЛЬШАНСКОГО СЕЛЬСКОГО ПОСЕЛЕНИЯ </w:t>
      </w:r>
    </w:p>
    <w:p w:rsidR="007959A5" w:rsidRDefault="00672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"ЧЕРНЯНСКИЙ РАЙОН"</w:t>
      </w:r>
    </w:p>
    <w:p w:rsidR="007959A5" w:rsidRDefault="006722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БЕЛГОРОДСКОЙ ОБЛАСТИ</w:t>
      </w:r>
    </w:p>
    <w:p w:rsidR="007959A5" w:rsidRDefault="007959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59A5" w:rsidRDefault="007959A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59A5" w:rsidRDefault="006722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7959A5" w:rsidRDefault="0067226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с</w:t>
      </w:r>
      <w:proofErr w:type="gramEnd"/>
      <w:r>
        <w:rPr>
          <w:rFonts w:ascii="Times New Roman" w:hAnsi="Times New Roman"/>
          <w:b/>
          <w:sz w:val="20"/>
          <w:szCs w:val="20"/>
        </w:rPr>
        <w:t>. Ольшанка</w:t>
      </w:r>
    </w:p>
    <w:p w:rsidR="007959A5" w:rsidRDefault="007959A5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9A5" w:rsidRDefault="007959A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959A5" w:rsidRDefault="0067226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14 октября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2022 года                                                                             № 64/127</w:t>
      </w:r>
    </w:p>
    <w:p w:rsidR="007959A5" w:rsidRDefault="007959A5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7959A5" w:rsidRDefault="007959A5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</w:p>
    <w:p w:rsidR="007959A5" w:rsidRDefault="00672260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7959A5" w:rsidRDefault="00672260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Устав Ольшанского сельского поселения </w:t>
      </w:r>
    </w:p>
    <w:p w:rsidR="007959A5" w:rsidRDefault="00672260">
      <w:pPr>
        <w:pStyle w:val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/>
          <w:b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район» Белгородской области</w:t>
      </w:r>
    </w:p>
    <w:p w:rsidR="007959A5" w:rsidRDefault="007959A5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7959A5" w:rsidRDefault="007959A5">
      <w:pPr>
        <w:pStyle w:val="14"/>
        <w:jc w:val="both"/>
        <w:rPr>
          <w:rFonts w:ascii="Times New Roman" w:hAnsi="Times New Roman"/>
          <w:sz w:val="28"/>
          <w:szCs w:val="28"/>
        </w:rPr>
      </w:pPr>
    </w:p>
    <w:p w:rsidR="007959A5" w:rsidRDefault="007959A5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59A5" w:rsidRDefault="00672260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Устава Ольшанского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в соответствие с Федеральным законом от 06.10.2003 г. № 131-ФЗ «Об общих принципах организации местного самоуправления в Российской Федерации», земское собрание Ольшанского сельского поселения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>
        <w:rPr>
          <w:rFonts w:ascii="Times New Roman" w:hAnsi="Times New Roman"/>
          <w:b/>
          <w:sz w:val="28"/>
          <w:szCs w:val="28"/>
        </w:rPr>
        <w:t>ш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л о</w:t>
      </w:r>
      <w:r>
        <w:rPr>
          <w:rFonts w:ascii="Times New Roman" w:hAnsi="Times New Roman"/>
          <w:b/>
          <w:spacing w:val="60"/>
          <w:sz w:val="28"/>
          <w:szCs w:val="28"/>
        </w:rPr>
        <w:t>: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>1. Внести в Устав Ольшанского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области, принятый решением земского собрания Ольшанского сельского поселения от 16 августа 2007 года №12 (далее - Устав), следующие изменения и дополнения: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>1.1. В части 1 статьи 6 Устава предложение второе исключить.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>1.2. В пункте 2 части 6 статьи 25 Устава слова «, аппарате избирательной комиссии сельского поселения» исключить.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>1.3. В части 3 статьи 39 Устава словосочетание «контрольно-ревизионной» заменить словосочетанием «контрольно-счетной».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1.4. В наименовании главы 5 Устава слова «и избирательная комиссия </w:t>
      </w:r>
      <w:r w:rsidR="00CC5A8A">
        <w:rPr>
          <w:rFonts w:ascii="Times New Roman" w:hAnsi="Times New Roman"/>
          <w:sz w:val="28"/>
          <w:szCs w:val="28"/>
        </w:rPr>
        <w:t>Ольшанского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поселения» исключить.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>1.5. В части 3 статьи 41 Устава слова «в избирательную комиссию сельского поселения» заменить словами «в избирательную комиссию, организующую подготовку и проведение выборов в органы местного самоуправления, местного референдума».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1.6. В предложении первом части 4 статьи 41 Устава слова «избирательной комиссией сельского поселения» заменить словами </w:t>
      </w:r>
      <w:r>
        <w:rPr>
          <w:rFonts w:ascii="Times New Roman" w:hAnsi="Times New Roman"/>
          <w:sz w:val="28"/>
          <w:szCs w:val="28"/>
        </w:rPr>
        <w:lastRenderedPageBreak/>
        <w:t>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>1.7. В предложении втором части 4 статьи 41 Устава слова «избирательная комиссия сельского поселения» заменить словами «избирательная комиссия, организующая подготовку и проведение выборов в органы местного самоуправления, местного референдума».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>1.8</w:t>
      </w:r>
      <w:r>
        <w:rPr>
          <w:rFonts w:ascii="Times New Roman" w:hAnsi="Times New Roman"/>
          <w:sz w:val="28"/>
          <w:szCs w:val="28"/>
          <w:highlight w:val="white"/>
        </w:rPr>
        <w:t>. В части 2 статьи</w:t>
      </w:r>
      <w:r w:rsidR="00CF65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43 Устава слова «соответствующей избирательной комиссией муниципального образования» заменить словами «избирательной комиссией, организующей подготовку и проведение выборов в органы местного самоуправления, местного референдума».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>1.9. Статью 44 Устава признать утратившей силу.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>1.10. Часть 3 статьи 45 Устава изложить в следующей редакции: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>«3. Порядок организации и проведения публичных слушаний определяется решением земского собрания сельского поселения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>1.11. В части 3 статье 49 Устава слова «официальный сайт органов местного самоуправления сельского поселения (olshanka31.ru)» заменить словами «официальный сайт органов местного самоуправления сельского поселения (olshanka-r31.gosweb.gosuslugi.ru)».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 Поручить главе Ольшанского сельского поселения совершить необходимые действия, связанные с государственной регистрацией настоящего решения в Управлении Министерства юстиции Российской Федерации по Белгородской области, в порядке, предусмотренном федеральным законом. 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>3. Обнародовать настоящее решение после его государственной регистрации.</w:t>
      </w:r>
    </w:p>
    <w:p w:rsidR="007959A5" w:rsidRDefault="00672260">
      <w:pPr>
        <w:pStyle w:val="14"/>
        <w:ind w:firstLine="567"/>
        <w:jc w:val="both"/>
      </w:pPr>
      <w:r>
        <w:rPr>
          <w:rFonts w:ascii="Times New Roman" w:hAnsi="Times New Roman"/>
          <w:sz w:val="28"/>
          <w:szCs w:val="28"/>
        </w:rPr>
        <w:t>4. Настоящее решение вступает в силу по истечении 10 дней со дня его обнародования после государственной регистрации, за исключением подпунктов 1.1 - 1.2, 1.4 - 1.9 пункта 1, которые вступают в силу не ранее 1 января 2023 года.</w:t>
      </w:r>
    </w:p>
    <w:p w:rsidR="007959A5" w:rsidRDefault="007959A5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59A5" w:rsidRDefault="007959A5">
      <w:pPr>
        <w:pStyle w:val="1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59A5" w:rsidRDefault="00672260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Ольшанского </w:t>
      </w:r>
    </w:p>
    <w:p w:rsidR="007959A5" w:rsidRDefault="00672260">
      <w:pPr>
        <w:pStyle w:val="1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                                                                Е.В. Пономарева</w:t>
      </w:r>
    </w:p>
    <w:sectPr w:rsidR="007959A5" w:rsidSect="007959A5">
      <w:footerReference w:type="even" r:id="rId11"/>
      <w:footerReference w:type="default" r:id="rId12"/>
      <w:footerReference w:type="first" r:id="rId13"/>
      <w:pgSz w:w="11906" w:h="16838"/>
      <w:pgMar w:top="709" w:right="850" w:bottom="765" w:left="1701" w:header="0" w:footer="708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59A5" w:rsidRDefault="00672260">
      <w:pPr>
        <w:spacing w:after="0" w:line="240" w:lineRule="auto"/>
      </w:pPr>
      <w:r>
        <w:separator/>
      </w:r>
    </w:p>
  </w:endnote>
  <w:endnote w:type="continuationSeparator" w:id="1">
    <w:p w:rsidR="007959A5" w:rsidRDefault="0067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Droid Sans Fallback">
    <w:charset w:val="00"/>
    <w:family w:val="auto"/>
    <w:pitch w:val="default"/>
    <w:sig w:usb0="00000000" w:usb1="00000000" w:usb2="00000000" w:usb3="00000000" w:csb0="00000000" w:csb1="00000000"/>
  </w:font>
  <w:font w:name="Noto Sans Devanagari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A5" w:rsidRDefault="00216392">
    <w:pPr>
      <w:pStyle w:val="Footer"/>
      <w:ind w:right="360"/>
    </w:pPr>
    <w:r>
      <w:pict>
        <v:shapetype id="_x0000_m2054" coordsize="21600,21600" o:spt="75" o:preferrelative="t" path="m@4@5l@4@11@9@11@9@5xe" filled="t" stroked="t">
          <v:stroke joinstyle="round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t" gradientshapeok="f" o:connecttype="segments"/>
          <o:lock v:ext="edit" aspectratio="f"/>
        </v:shapetype>
      </w:pict>
    </w:r>
    <w:r>
      <w:pict>
        <v:shape id="shape 1" o:spid="_x0000_s2050" type="#_x0000_m2054" style="position:absolute;margin-left:-77.8pt;margin-top:0;width:1.1pt;height:1.1pt;z-index:251658240;mso-wrap-distance-left:0;mso-wrap-distance-top:0;mso-wrap-distance-right:0;mso-wrap-distance-bottom:0;mso-position-horizontal:right;mso-position-horizontal-relative:margin;mso-position-vertical:absolute;mso-position-vertical-relative:text;o:allowoverlap:true; o:allowincell:true" coordsize="100000,100000" o:spt="1" o:preferrelative="t" path="" fillcolor="white" stroked="f">
          <v:fill opacity="100f"/>
          <v:stroke joinstyle="miter"/>
          <v:path gradientshapeok="t" o:connecttype="rect" textboxrect="0,0,0,0"/>
          <v:textbox>
            <w:txbxContent>
              <w:p w:rsidR="007959A5" w:rsidRDefault="00216392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672260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672260">
                  <w:rPr>
                    <w:rStyle w:val="af5"/>
                  </w:rPr>
                  <w:t>0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A5" w:rsidRDefault="00216392">
    <w:pPr>
      <w:pStyle w:val="Footer"/>
      <w:ind w:right="360"/>
    </w:pPr>
    <w:r>
      <w:pict>
        <v:shapetype id="_x0000_m2053" coordsize="21600,21600" o:spt="75" o:preferrelative="t" path="m@4@5l@4@11@9@11@9@5xe" filled="t" stroked="t">
          <v:stroke joinstyle="round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t" gradientshapeok="f" o:connecttype="segments"/>
          <o:lock v:ext="edit" aspectratio="f"/>
        </v:shapetype>
      </w:pict>
    </w:r>
    <w:r>
      <w:pict>
        <v:shape id="shape 0" o:spid="_x0000_s2051" type="#_x0000_m2053" style="position:absolute;margin-left:-66pt;margin-top:0;width:7pt;height:13.3pt;z-index:251659264;mso-wrap-distance-left:0;mso-wrap-distance-top:0;mso-wrap-distance-right:0;mso-wrap-distance-bottom:0;mso-position-horizontal:right;mso-position-horizontal-relative:margin;mso-position-vertical:absolute;mso-position-vertical-relative:text;o:allowoverlap:true; o:allowincell:false" coordsize="100000,100000" o:spt="1" o:preferrelative="t" path="" fillcolor="white" stroked="f">
          <v:fill opacity="100f"/>
          <v:stroke joinstyle="miter"/>
          <v:path gradientshapeok="t" o:connecttype="rect" textboxrect="0,0,0,0"/>
          <v:textbox>
            <w:txbxContent>
              <w:p w:rsidR="007959A5" w:rsidRDefault="00216392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672260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CC5A8A">
                  <w:rPr>
                    <w:rStyle w:val="af5"/>
                    <w:noProof/>
                  </w:rPr>
                  <w:t>1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9A5" w:rsidRDefault="00216392">
    <w:pPr>
      <w:pStyle w:val="Footer"/>
      <w:ind w:right="360"/>
    </w:pPr>
    <w:r>
      <w:pict>
        <v:shapetype id="_x0000_m2052" coordsize="21600,21600" o:spt="75" o:preferrelative="t" path="m@4@5l@4@11@9@11@9@5xe" filled="t" stroked="t">
          <v:stroke joinstyle="round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t" gradientshapeok="f" o:connecttype="segments"/>
          <o:lock v:ext="edit" aspectratio="f"/>
        </v:shapetype>
      </w:pict>
    </w:r>
    <w:r>
      <w:pict>
        <v:shape id="shape 2" o:spid="_x0000_s2049" type="#_x0000_m2052" style="position:absolute;margin-left:-66pt;margin-top:0;width:7pt;height:13.3pt;z-index:251660288;mso-wrap-distance-left:0;mso-wrap-distance-top:0;mso-wrap-distance-right:0;mso-wrap-distance-bottom:0;mso-position-horizontal:right;mso-position-horizontal-relative:margin;mso-position-vertical:absolute;mso-position-vertical-relative:text;o:allowoverlap:true; o:allowincell:false" coordsize="100000,100000" o:spt="1" o:preferrelative="t" path="" fillcolor="white" stroked="f">
          <v:fill opacity="100f"/>
          <v:stroke joinstyle="miter"/>
          <v:path gradientshapeok="t" o:connecttype="rect" textboxrect="0,0,0,0"/>
          <v:textbox>
            <w:txbxContent>
              <w:p w:rsidR="007959A5" w:rsidRDefault="00216392">
                <w:pPr>
                  <w:pStyle w:val="Footer"/>
                  <w:rPr>
                    <w:rStyle w:val="af5"/>
                  </w:rPr>
                </w:pPr>
                <w:r>
                  <w:rPr>
                    <w:rStyle w:val="af5"/>
                  </w:rPr>
                  <w:fldChar w:fldCharType="begin"/>
                </w:r>
                <w:r w:rsidR="00672260">
                  <w:rPr>
                    <w:rStyle w:val="af5"/>
                  </w:rPr>
                  <w:instrText xml:space="preserve"> PAGE </w:instrText>
                </w:r>
                <w:r>
                  <w:rPr>
                    <w:rStyle w:val="af5"/>
                  </w:rPr>
                  <w:fldChar w:fldCharType="separate"/>
                </w:r>
                <w:r w:rsidR="00672260">
                  <w:rPr>
                    <w:rStyle w:val="af5"/>
                  </w:rPr>
                  <w:t>2</w:t>
                </w:r>
                <w:r>
                  <w:rPr>
                    <w:rStyle w:val="af5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59A5" w:rsidRDefault="00672260">
      <w:pPr>
        <w:spacing w:after="0" w:line="240" w:lineRule="auto"/>
      </w:pPr>
      <w:r>
        <w:separator/>
      </w:r>
    </w:p>
  </w:footnote>
  <w:footnote w:type="continuationSeparator" w:id="1">
    <w:p w:rsidR="007959A5" w:rsidRDefault="0067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D7C33"/>
    <w:multiLevelType w:val="hybridMultilevel"/>
    <w:tmpl w:val="E7289EE4"/>
    <w:lvl w:ilvl="0" w:tplc="181EBD7A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61A8E902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A6BC2734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EEE41A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E654E02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9712199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F8EC34A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FCFE655E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3D7AC94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">
    <w:nsid w:val="1F7A3934"/>
    <w:multiLevelType w:val="hybridMultilevel"/>
    <w:tmpl w:val="EDC439F2"/>
    <w:lvl w:ilvl="0" w:tplc="83445FD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0165EB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87A46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8349A7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8CA03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3E27F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270995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452E88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584F1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29BD709F"/>
    <w:multiLevelType w:val="hybridMultilevel"/>
    <w:tmpl w:val="A6FA7194"/>
    <w:lvl w:ilvl="0" w:tplc="AC12A6E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7183DA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D025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4EFC8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905E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7E11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D4C16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6821B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3427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23E1F73"/>
    <w:multiLevelType w:val="hybridMultilevel"/>
    <w:tmpl w:val="75F6DB86"/>
    <w:lvl w:ilvl="0" w:tplc="42AAC2D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4FF0388C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0B0A6EE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C90F53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97C88252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21B0A3C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55749996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8B969C5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8CC4AAA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4">
    <w:nsid w:val="45215286"/>
    <w:multiLevelType w:val="hybridMultilevel"/>
    <w:tmpl w:val="2718281A"/>
    <w:lvl w:ilvl="0" w:tplc="B452225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930F13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8DC45B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B8AC3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9DA2A8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7A881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5F2C0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576D4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C94E99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45DA7BE6"/>
    <w:multiLevelType w:val="hybridMultilevel"/>
    <w:tmpl w:val="E0D61A5A"/>
    <w:lvl w:ilvl="0" w:tplc="3E78E76E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E382B414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DFE87DA6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FD8B974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067E5C66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8D47556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DA9646F2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3E000A4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92E4A82C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6">
    <w:nsid w:val="46EE6B83"/>
    <w:multiLevelType w:val="hybridMultilevel"/>
    <w:tmpl w:val="959E50F8"/>
    <w:lvl w:ilvl="0" w:tplc="BCDE07A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6A81B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062F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F426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EE09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5600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F58C7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39602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7832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7971D51"/>
    <w:multiLevelType w:val="hybridMultilevel"/>
    <w:tmpl w:val="D624C680"/>
    <w:lvl w:ilvl="0" w:tplc="9670BE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8CD426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0EAD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AE637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66C9C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F290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82A0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9DE5C2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DBE3A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D5859EF"/>
    <w:multiLevelType w:val="hybridMultilevel"/>
    <w:tmpl w:val="E26493AA"/>
    <w:lvl w:ilvl="0" w:tplc="5F9C3E5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80ADC4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FEAA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AC2DC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AE8A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2643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E201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86AC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5C17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59A5"/>
    <w:rsid w:val="00216392"/>
    <w:rsid w:val="00672260"/>
    <w:rsid w:val="00786C19"/>
    <w:rsid w:val="007959A5"/>
    <w:rsid w:val="00CC5A8A"/>
    <w:rsid w:val="00CF6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A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7959A5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4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7959A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7959A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7959A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7959A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7959A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7959A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7959A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7959A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7959A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959A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959A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959A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959A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959A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959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959A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959A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959A5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959A5"/>
    <w:rPr>
      <w:sz w:val="24"/>
      <w:szCs w:val="24"/>
    </w:rPr>
  </w:style>
  <w:style w:type="character" w:customStyle="1" w:styleId="QuoteChar">
    <w:name w:val="Quote Char"/>
    <w:uiPriority w:val="29"/>
    <w:rsid w:val="007959A5"/>
    <w:rPr>
      <w:i/>
    </w:rPr>
  </w:style>
  <w:style w:type="character" w:customStyle="1" w:styleId="IntenseQuoteChar">
    <w:name w:val="Intense Quote Char"/>
    <w:uiPriority w:val="30"/>
    <w:rsid w:val="007959A5"/>
    <w:rPr>
      <w:i/>
    </w:rPr>
  </w:style>
  <w:style w:type="character" w:customStyle="1" w:styleId="HeaderChar">
    <w:name w:val="Header Char"/>
    <w:basedOn w:val="a0"/>
    <w:uiPriority w:val="99"/>
    <w:rsid w:val="007959A5"/>
  </w:style>
  <w:style w:type="character" w:customStyle="1" w:styleId="CaptionChar">
    <w:name w:val="Caption Char"/>
    <w:uiPriority w:val="99"/>
    <w:rsid w:val="007959A5"/>
  </w:style>
  <w:style w:type="character" w:customStyle="1" w:styleId="FootnoteTextChar">
    <w:name w:val="Footnote Text Char"/>
    <w:uiPriority w:val="99"/>
    <w:rsid w:val="007959A5"/>
    <w:rPr>
      <w:sz w:val="18"/>
    </w:rPr>
  </w:style>
  <w:style w:type="character" w:customStyle="1" w:styleId="EndnoteTextChar">
    <w:name w:val="Endnote Text Char"/>
    <w:uiPriority w:val="99"/>
    <w:rsid w:val="007959A5"/>
    <w:rPr>
      <w:sz w:val="20"/>
    </w:rPr>
  </w:style>
  <w:style w:type="character" w:customStyle="1" w:styleId="11">
    <w:name w:val="Заголовок 1 Знак1"/>
    <w:basedOn w:val="a0"/>
    <w:link w:val="Heading1"/>
    <w:uiPriority w:val="9"/>
    <w:rsid w:val="007959A5"/>
    <w:rPr>
      <w:rFonts w:ascii="Arial" w:eastAsia="Arial" w:hAnsi="Arial" w:cs="Arial"/>
      <w:sz w:val="40"/>
      <w:szCs w:val="40"/>
    </w:rPr>
  </w:style>
  <w:style w:type="character" w:customStyle="1" w:styleId="2">
    <w:name w:val="Заголовок 2 Знак"/>
    <w:basedOn w:val="a0"/>
    <w:link w:val="Heading2"/>
    <w:uiPriority w:val="9"/>
    <w:rsid w:val="007959A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7959A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7959A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7959A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7959A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7959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7959A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7959A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959A5"/>
    <w:pPr>
      <w:ind w:left="720"/>
      <w:contextualSpacing/>
    </w:pPr>
  </w:style>
  <w:style w:type="paragraph" w:styleId="a4">
    <w:name w:val="Title"/>
    <w:basedOn w:val="a"/>
    <w:next w:val="a5"/>
    <w:link w:val="a6"/>
    <w:qFormat/>
    <w:rsid w:val="007959A5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character" w:customStyle="1" w:styleId="a6">
    <w:name w:val="Название Знак"/>
    <w:basedOn w:val="a0"/>
    <w:link w:val="a4"/>
    <w:uiPriority w:val="10"/>
    <w:rsid w:val="007959A5"/>
    <w:rPr>
      <w:sz w:val="48"/>
      <w:szCs w:val="48"/>
    </w:rPr>
  </w:style>
  <w:style w:type="character" w:customStyle="1" w:styleId="1">
    <w:name w:val="Подзаголовок Знак1"/>
    <w:basedOn w:val="a0"/>
    <w:link w:val="a7"/>
    <w:uiPriority w:val="11"/>
    <w:rsid w:val="007959A5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7959A5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7959A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959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959A5"/>
    <w:rPr>
      <w:i/>
    </w:rPr>
  </w:style>
  <w:style w:type="character" w:customStyle="1" w:styleId="10">
    <w:name w:val="Верхний колонтитул Знак1"/>
    <w:basedOn w:val="a0"/>
    <w:link w:val="Header"/>
    <w:uiPriority w:val="99"/>
    <w:rsid w:val="007959A5"/>
  </w:style>
  <w:style w:type="character" w:customStyle="1" w:styleId="FooterChar">
    <w:name w:val="Footer Char"/>
    <w:basedOn w:val="a0"/>
    <w:uiPriority w:val="99"/>
    <w:rsid w:val="007959A5"/>
  </w:style>
  <w:style w:type="character" w:customStyle="1" w:styleId="aa">
    <w:name w:val="Нижний колонтитул Знак"/>
    <w:link w:val="Footer"/>
    <w:uiPriority w:val="99"/>
    <w:rsid w:val="007959A5"/>
  </w:style>
  <w:style w:type="table" w:styleId="ab">
    <w:name w:val="Table Grid"/>
    <w:basedOn w:val="a1"/>
    <w:uiPriority w:val="59"/>
    <w:rsid w:val="007959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959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959A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959A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959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959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959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959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959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959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959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959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959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959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959A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959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959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959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959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959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959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959A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959A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959A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959A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959A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959A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959A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959A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959A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959A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959A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959A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959A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959A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959A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959A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959A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959A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959A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959A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959A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959A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959A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7959A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7959A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7959A5"/>
    <w:rPr>
      <w:sz w:val="18"/>
    </w:rPr>
  </w:style>
  <w:style w:type="character" w:styleId="af">
    <w:name w:val="footnote reference"/>
    <w:basedOn w:val="a0"/>
    <w:uiPriority w:val="99"/>
    <w:unhideWhenUsed/>
    <w:rsid w:val="007959A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7959A5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7959A5"/>
    <w:rPr>
      <w:sz w:val="20"/>
    </w:rPr>
  </w:style>
  <w:style w:type="character" w:styleId="af2">
    <w:name w:val="endnote reference"/>
    <w:basedOn w:val="a0"/>
    <w:uiPriority w:val="99"/>
    <w:semiHidden/>
    <w:unhideWhenUsed/>
    <w:rsid w:val="007959A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959A5"/>
    <w:pPr>
      <w:spacing w:after="57"/>
    </w:pPr>
  </w:style>
  <w:style w:type="paragraph" w:styleId="22">
    <w:name w:val="toc 2"/>
    <w:basedOn w:val="a"/>
    <w:next w:val="a"/>
    <w:uiPriority w:val="39"/>
    <w:unhideWhenUsed/>
    <w:rsid w:val="007959A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7959A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7959A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7959A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7959A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7959A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7959A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7959A5"/>
    <w:pPr>
      <w:spacing w:after="57"/>
      <w:ind w:left="2268"/>
    </w:pPr>
  </w:style>
  <w:style w:type="paragraph" w:styleId="af3">
    <w:name w:val="TOC Heading"/>
    <w:uiPriority w:val="39"/>
    <w:unhideWhenUsed/>
    <w:rsid w:val="007959A5"/>
  </w:style>
  <w:style w:type="paragraph" w:styleId="af4">
    <w:name w:val="table of figures"/>
    <w:basedOn w:val="a"/>
    <w:next w:val="a"/>
    <w:uiPriority w:val="99"/>
    <w:unhideWhenUsed/>
    <w:rsid w:val="007959A5"/>
    <w:pPr>
      <w:spacing w:after="0"/>
    </w:pPr>
  </w:style>
  <w:style w:type="character" w:customStyle="1" w:styleId="13">
    <w:name w:val="Заголовок 1 Знак"/>
    <w:basedOn w:val="a0"/>
    <w:qFormat/>
    <w:rsid w:val="007959A5"/>
    <w:rPr>
      <w:rFonts w:ascii="Times New Roman" w:hAnsi="Times New Roman" w:cs="Times New Roman"/>
      <w:b/>
      <w:sz w:val="24"/>
      <w:szCs w:val="24"/>
    </w:rPr>
  </w:style>
  <w:style w:type="character" w:styleId="af5">
    <w:name w:val="page number"/>
    <w:basedOn w:val="a0"/>
    <w:qFormat/>
    <w:rsid w:val="007959A5"/>
  </w:style>
  <w:style w:type="character" w:customStyle="1" w:styleId="af6">
    <w:name w:val="Верхний колонтитул Знак"/>
    <w:basedOn w:val="a0"/>
    <w:qFormat/>
    <w:rsid w:val="007959A5"/>
    <w:rPr>
      <w:sz w:val="22"/>
      <w:szCs w:val="22"/>
    </w:rPr>
  </w:style>
  <w:style w:type="character" w:customStyle="1" w:styleId="af7">
    <w:name w:val="Основной текст Знак"/>
    <w:basedOn w:val="a0"/>
    <w:qFormat/>
    <w:rsid w:val="007959A5"/>
    <w:rPr>
      <w:rFonts w:ascii="Times New Roman" w:hAnsi="Times New Roman"/>
      <w:sz w:val="24"/>
      <w:szCs w:val="24"/>
    </w:rPr>
  </w:style>
  <w:style w:type="character" w:customStyle="1" w:styleId="af8">
    <w:name w:val="Подзаголовок Знак"/>
    <w:basedOn w:val="a0"/>
    <w:qFormat/>
    <w:rsid w:val="007959A5"/>
    <w:rPr>
      <w:rFonts w:ascii="Times New Roman" w:hAnsi="Times New Roman"/>
      <w:b/>
      <w:bCs/>
      <w:sz w:val="44"/>
      <w:szCs w:val="24"/>
    </w:rPr>
  </w:style>
  <w:style w:type="character" w:customStyle="1" w:styleId="apple-converted-space">
    <w:name w:val="apple-converted-space"/>
    <w:basedOn w:val="a0"/>
    <w:qFormat/>
    <w:rsid w:val="007959A5"/>
  </w:style>
  <w:style w:type="character" w:styleId="af9">
    <w:name w:val="annotation reference"/>
    <w:basedOn w:val="a0"/>
    <w:qFormat/>
    <w:rsid w:val="007959A5"/>
    <w:rPr>
      <w:sz w:val="16"/>
      <w:szCs w:val="16"/>
    </w:rPr>
  </w:style>
  <w:style w:type="character" w:customStyle="1" w:styleId="afa">
    <w:name w:val="Текст примечания Знак"/>
    <w:basedOn w:val="a0"/>
    <w:qFormat/>
    <w:rsid w:val="007959A5"/>
  </w:style>
  <w:style w:type="character" w:customStyle="1" w:styleId="afb">
    <w:name w:val="Тема примечания Знак"/>
    <w:basedOn w:val="afa"/>
    <w:qFormat/>
    <w:rsid w:val="007959A5"/>
    <w:rPr>
      <w:b/>
      <w:bCs/>
    </w:rPr>
  </w:style>
  <w:style w:type="paragraph" w:styleId="a5">
    <w:name w:val="Body Text"/>
    <w:basedOn w:val="a"/>
    <w:rsid w:val="007959A5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afc">
    <w:name w:val="List"/>
    <w:basedOn w:val="a5"/>
    <w:rsid w:val="007959A5"/>
    <w:rPr>
      <w:rFonts w:cs="Noto Sans Devanagari"/>
    </w:rPr>
  </w:style>
  <w:style w:type="paragraph" w:customStyle="1" w:styleId="Caption">
    <w:name w:val="Caption"/>
    <w:basedOn w:val="a"/>
    <w:next w:val="a"/>
    <w:qFormat/>
    <w:rsid w:val="007959A5"/>
    <w:pPr>
      <w:widowControl w:val="0"/>
      <w:shd w:val="clear" w:color="auto" w:fill="FFFFFF"/>
      <w:spacing w:after="0" w:line="391" w:lineRule="exact"/>
      <w:ind w:left="4003"/>
    </w:pPr>
    <w:rPr>
      <w:rFonts w:ascii="Times New Roman" w:hAnsi="Times New Roman"/>
      <w:b/>
      <w:bCs/>
      <w:color w:val="000000"/>
      <w:spacing w:val="-5"/>
      <w:sz w:val="26"/>
      <w:szCs w:val="26"/>
    </w:rPr>
  </w:style>
  <w:style w:type="paragraph" w:styleId="afd">
    <w:name w:val="index heading"/>
    <w:basedOn w:val="a"/>
    <w:qFormat/>
    <w:rsid w:val="007959A5"/>
    <w:pPr>
      <w:suppressLineNumbers/>
    </w:pPr>
    <w:rPr>
      <w:rFonts w:cs="Noto Sans Devanagari"/>
    </w:rPr>
  </w:style>
  <w:style w:type="paragraph" w:customStyle="1" w:styleId="constitle">
    <w:name w:val="constitle"/>
    <w:basedOn w:val="a"/>
    <w:qFormat/>
    <w:rsid w:val="007959A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qFormat/>
    <w:rsid w:val="007959A5"/>
    <w:rPr>
      <w:sz w:val="22"/>
      <w:szCs w:val="22"/>
    </w:rPr>
  </w:style>
  <w:style w:type="paragraph" w:customStyle="1" w:styleId="afe">
    <w:name w:val="Колонтитул"/>
    <w:basedOn w:val="a"/>
    <w:qFormat/>
    <w:rsid w:val="007959A5"/>
  </w:style>
  <w:style w:type="paragraph" w:customStyle="1" w:styleId="Footer">
    <w:name w:val="Footer"/>
    <w:basedOn w:val="a"/>
    <w:link w:val="aa"/>
    <w:rsid w:val="007959A5"/>
    <w:pPr>
      <w:tabs>
        <w:tab w:val="center" w:pos="4677"/>
        <w:tab w:val="right" w:pos="9355"/>
      </w:tabs>
    </w:pPr>
  </w:style>
  <w:style w:type="paragraph" w:styleId="aff">
    <w:name w:val="Balloon Text"/>
    <w:basedOn w:val="a"/>
    <w:semiHidden/>
    <w:qFormat/>
    <w:rsid w:val="007959A5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qFormat/>
    <w:rsid w:val="007959A5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qFormat/>
    <w:rsid w:val="007959A5"/>
    <w:pPr>
      <w:widowControl w:val="0"/>
      <w:ind w:firstLine="720"/>
    </w:pPr>
    <w:rPr>
      <w:rFonts w:ascii="Arial" w:hAnsi="Arial" w:cs="Arial"/>
    </w:rPr>
  </w:style>
  <w:style w:type="paragraph" w:customStyle="1" w:styleId="Header">
    <w:name w:val="Header"/>
    <w:basedOn w:val="a"/>
    <w:link w:val="10"/>
    <w:rsid w:val="007959A5"/>
    <w:pPr>
      <w:tabs>
        <w:tab w:val="center" w:pos="4677"/>
        <w:tab w:val="right" w:pos="9355"/>
      </w:tabs>
    </w:pPr>
  </w:style>
  <w:style w:type="paragraph" w:styleId="aff0">
    <w:name w:val="No Spacing"/>
    <w:uiPriority w:val="1"/>
    <w:qFormat/>
    <w:rsid w:val="007959A5"/>
    <w:pPr>
      <w:ind w:firstLine="708"/>
      <w:jc w:val="both"/>
    </w:pPr>
    <w:rPr>
      <w:rFonts w:ascii="Times New Roman" w:hAnsi="Times New Roman"/>
      <w:sz w:val="28"/>
      <w:szCs w:val="28"/>
    </w:rPr>
  </w:style>
  <w:style w:type="paragraph" w:styleId="a7">
    <w:name w:val="Subtitle"/>
    <w:basedOn w:val="a"/>
    <w:link w:val="1"/>
    <w:qFormat/>
    <w:rsid w:val="007959A5"/>
    <w:pPr>
      <w:spacing w:after="0" w:line="240" w:lineRule="auto"/>
      <w:jc w:val="center"/>
    </w:pPr>
    <w:rPr>
      <w:rFonts w:ascii="Times New Roman" w:hAnsi="Times New Roman"/>
      <w:b/>
      <w:bCs/>
      <w:sz w:val="44"/>
      <w:szCs w:val="24"/>
    </w:rPr>
  </w:style>
  <w:style w:type="paragraph" w:styleId="aff1">
    <w:name w:val="annotation text"/>
    <w:basedOn w:val="a"/>
    <w:qFormat/>
    <w:rsid w:val="007959A5"/>
    <w:pPr>
      <w:spacing w:line="240" w:lineRule="auto"/>
    </w:pPr>
    <w:rPr>
      <w:sz w:val="20"/>
      <w:szCs w:val="20"/>
    </w:rPr>
  </w:style>
  <w:style w:type="paragraph" w:styleId="aff2">
    <w:name w:val="annotation subject"/>
    <w:basedOn w:val="aff1"/>
    <w:next w:val="aff1"/>
    <w:qFormat/>
    <w:rsid w:val="007959A5"/>
    <w:rPr>
      <w:b/>
      <w:bCs/>
    </w:rPr>
  </w:style>
  <w:style w:type="paragraph" w:customStyle="1" w:styleId="aff3">
    <w:name w:val="Содержимое врезки"/>
    <w:basedOn w:val="a"/>
    <w:qFormat/>
    <w:rsid w:val="00795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
</file>

<file path=customXml/item3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F139DA6-EA1D-4E38-BFF4-27CF3CA055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Pshenichnyh</cp:lastModifiedBy>
  <cp:revision>3</cp:revision>
  <dcterms:created xsi:type="dcterms:W3CDTF">2022-11-21T12:34:00Z</dcterms:created>
  <dcterms:modified xsi:type="dcterms:W3CDTF">2022-11-21T13:00:00Z</dcterms:modified>
  <dc:language>ru-RU</dc:language>
</cp:coreProperties>
</file>