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94" w:rsidRPr="00B4497C" w:rsidRDefault="000E6F94" w:rsidP="000E6F94"/>
    <w:p w:rsidR="000E6F94" w:rsidRPr="000501E3" w:rsidRDefault="000E6F94" w:rsidP="000E6F94">
      <w:pPr>
        <w:jc w:val="both"/>
      </w:pPr>
      <w:r w:rsidRPr="000501E3">
        <w:rPr>
          <w:noProof/>
        </w:rPr>
        <mc:AlternateContent>
          <mc:Choice Requires="wpg">
            <w:drawing>
              <wp:anchor distT="0" distB="0" distL="114300" distR="114300" simplePos="0" relativeHeight="251659264" behindDoc="1" locked="0" layoutInCell="1" allowOverlap="1" wp14:anchorId="1581C413" wp14:editId="2E4BD1FD">
                <wp:simplePos x="0" y="0"/>
                <wp:positionH relativeFrom="column">
                  <wp:posOffset>-242570</wp:posOffset>
                </wp:positionH>
                <wp:positionV relativeFrom="paragraph">
                  <wp:posOffset>-69850</wp:posOffset>
                </wp:positionV>
                <wp:extent cx="6821805" cy="9791700"/>
                <wp:effectExtent l="0" t="0" r="17145" b="190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805" cy="9791700"/>
                          <a:chOff x="879" y="496"/>
                          <a:chExt cx="10743" cy="15420"/>
                        </a:xfrm>
                      </wpg:grpSpPr>
                      <wps:wsp>
                        <wps:cNvPr id="5" name="Rectangle 3"/>
                        <wps:cNvSpPr>
                          <a:spLocks noChangeArrowheads="1"/>
                        </wps:cNvSpPr>
                        <wps:spPr bwMode="auto">
                          <a:xfrm>
                            <a:off x="879" y="496"/>
                            <a:ext cx="10743" cy="1542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4"/>
                        <wps:cNvSpPr>
                          <a:spLocks noChangeArrowheads="1"/>
                        </wps:cNvSpPr>
                        <wps:spPr bwMode="auto">
                          <a:xfrm>
                            <a:off x="970" y="594"/>
                            <a:ext cx="10560" cy="152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24730B51" id="Group 2" o:spid="_x0000_s1026" style="position:absolute;margin-left:-19.1pt;margin-top:-5.5pt;width:537.15pt;height:771pt;z-index:-251657216" coordorigin="879,496" coordsize="10743,1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">
                <v:rect id="Rectangle 3" o:spid="_x0000_s1027" style="position:absolute;left:879;top:496;width:10743;height:15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" filled="f" strokeweight=".5pt">
                  <v:stroke dashstyle="1 1"/>
                </v:rect>
                <v:rect id="Rectangle 4" o:spid="_x0000_s1028" style="position:absolute;left:970;top:594;width:10560;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" filled="f" strokeweight="1.5pt"/>
              </v:group>
            </w:pict>
          </mc:Fallback>
        </mc:AlternateContent>
      </w:r>
    </w:p>
    <w:p w:rsidR="007E4771" w:rsidRPr="000501E3" w:rsidRDefault="007E4771" w:rsidP="007E4771">
      <w:pPr>
        <w:jc w:val="right"/>
        <w:rPr>
          <w:u w:val="single"/>
        </w:rPr>
      </w:pPr>
      <w:r w:rsidRPr="000501E3">
        <w:rPr>
          <w:u w:val="single"/>
        </w:rPr>
        <w:t>ПРОЕКТ</w:t>
      </w:r>
    </w:p>
    <w:p w:rsidR="007E4771" w:rsidRPr="000501E3" w:rsidRDefault="007E4771" w:rsidP="007E4771">
      <w:r w:rsidRPr="000501E3">
        <w:t xml:space="preserve"> </w:t>
      </w:r>
    </w:p>
    <w:p w:rsidR="007E4771" w:rsidRPr="000501E3" w:rsidRDefault="007E4771" w:rsidP="007E4771">
      <w:pPr>
        <w:jc w:val="center"/>
        <w:rPr>
          <w:b/>
        </w:rPr>
      </w:pPr>
      <w:r w:rsidRPr="000501E3">
        <w:rPr>
          <w:b/>
        </w:rPr>
        <w:t>Государственное Унитарное предприятие Белгородской области</w:t>
      </w:r>
    </w:p>
    <w:p w:rsidR="007E4771" w:rsidRPr="000501E3" w:rsidRDefault="007E4771" w:rsidP="007E4771">
      <w:pPr>
        <w:jc w:val="center"/>
        <w:rPr>
          <w:b/>
        </w:rPr>
      </w:pPr>
      <w:r w:rsidRPr="000501E3">
        <w:rPr>
          <w:b/>
        </w:rPr>
        <w:t>«Архитектурно-планировочное бюро»</w:t>
      </w:r>
    </w:p>
    <w:p w:rsidR="007E4771" w:rsidRPr="000501E3" w:rsidRDefault="007E4771" w:rsidP="007E4771">
      <w:pPr>
        <w:jc w:val="center"/>
        <w:rPr>
          <w:b/>
        </w:rPr>
      </w:pPr>
    </w:p>
    <w:p w:rsidR="007E4771" w:rsidRPr="000501E3" w:rsidRDefault="007E4771" w:rsidP="007E4771">
      <w:pPr>
        <w:jc w:val="center"/>
        <w:rPr>
          <w:b/>
        </w:rPr>
      </w:pPr>
    </w:p>
    <w:p w:rsidR="007E4771" w:rsidRPr="000501E3" w:rsidRDefault="007E4771" w:rsidP="007E4771">
      <w:pPr>
        <w:rPr>
          <w:sz w:val="20"/>
          <w:szCs w:val="20"/>
        </w:rPr>
      </w:pPr>
      <w:r w:rsidRPr="000501E3">
        <w:rPr>
          <w:sz w:val="20"/>
          <w:szCs w:val="20"/>
        </w:rPr>
        <w:t xml:space="preserve">                г. Белгород, ул. Кн. Трубецкого, 40.                                                                                            тел.27-35-02</w:t>
      </w:r>
    </w:p>
    <w:p w:rsidR="007E4771" w:rsidRPr="000501E3" w:rsidRDefault="007E4771" w:rsidP="007E4771">
      <w:pPr>
        <w:rPr>
          <w:sz w:val="20"/>
          <w:szCs w:val="20"/>
          <w:lang w:eastAsia="en-US"/>
        </w:rPr>
      </w:pPr>
      <w:r w:rsidRPr="000501E3">
        <w:rPr>
          <w:sz w:val="20"/>
          <w:szCs w:val="20"/>
          <w:lang w:eastAsia="en-US"/>
        </w:rPr>
        <w:t xml:space="preserve">                </w:t>
      </w:r>
      <w:r w:rsidRPr="000501E3">
        <w:rPr>
          <w:sz w:val="20"/>
          <w:szCs w:val="20"/>
          <w:lang w:val="en-US" w:eastAsia="en-US"/>
        </w:rPr>
        <w:t>E</w:t>
      </w:r>
      <w:r w:rsidRPr="000501E3">
        <w:rPr>
          <w:sz w:val="20"/>
          <w:szCs w:val="20"/>
          <w:lang w:eastAsia="en-US"/>
        </w:rPr>
        <w:t>-</w:t>
      </w:r>
      <w:r w:rsidRPr="000501E3">
        <w:rPr>
          <w:sz w:val="20"/>
          <w:szCs w:val="20"/>
          <w:lang w:val="en-US" w:eastAsia="en-US"/>
        </w:rPr>
        <w:t>mail</w:t>
      </w:r>
      <w:r w:rsidRPr="000501E3">
        <w:rPr>
          <w:sz w:val="20"/>
          <w:szCs w:val="20"/>
          <w:lang w:eastAsia="en-US"/>
        </w:rPr>
        <w:t xml:space="preserve">: </w:t>
      </w:r>
      <w:proofErr w:type="spellStart"/>
      <w:r w:rsidRPr="000501E3">
        <w:rPr>
          <w:sz w:val="20"/>
          <w:szCs w:val="20"/>
          <w:lang w:val="en-US" w:eastAsia="en-US"/>
        </w:rPr>
        <w:t>arhplanbyro</w:t>
      </w:r>
      <w:proofErr w:type="spellEnd"/>
      <w:r w:rsidRPr="000501E3">
        <w:rPr>
          <w:sz w:val="20"/>
          <w:szCs w:val="20"/>
          <w:lang w:eastAsia="en-US"/>
        </w:rPr>
        <w:t>@</w:t>
      </w:r>
      <w:r w:rsidRPr="000501E3">
        <w:rPr>
          <w:sz w:val="20"/>
          <w:szCs w:val="20"/>
          <w:lang w:val="en-US" w:eastAsia="en-US"/>
        </w:rPr>
        <w:t>mail</w:t>
      </w:r>
      <w:r w:rsidRPr="000501E3">
        <w:rPr>
          <w:sz w:val="20"/>
          <w:szCs w:val="20"/>
          <w:lang w:eastAsia="en-US"/>
        </w:rPr>
        <w:t>.</w:t>
      </w:r>
      <w:proofErr w:type="spellStart"/>
      <w:r w:rsidRPr="000501E3">
        <w:rPr>
          <w:sz w:val="20"/>
          <w:szCs w:val="20"/>
          <w:lang w:val="en-US" w:eastAsia="en-US"/>
        </w:rPr>
        <w:t>ru</w:t>
      </w:r>
      <w:proofErr w:type="spellEnd"/>
    </w:p>
    <w:p w:rsidR="007E4771" w:rsidRPr="000501E3" w:rsidRDefault="007E4771" w:rsidP="007E4771">
      <w:pPr>
        <w:rPr>
          <w:sz w:val="20"/>
          <w:szCs w:val="20"/>
        </w:rPr>
      </w:pPr>
    </w:p>
    <w:p w:rsidR="007E4771" w:rsidRPr="000501E3" w:rsidRDefault="007E4771" w:rsidP="007E4771">
      <w:pPr>
        <w:jc w:val="center"/>
        <w:rPr>
          <w:b/>
          <w:sz w:val="28"/>
          <w:szCs w:val="28"/>
        </w:rPr>
      </w:pPr>
    </w:p>
    <w:p w:rsidR="00C530B8" w:rsidRPr="000501E3" w:rsidRDefault="00C530B8" w:rsidP="00C530B8">
      <w:pPr>
        <w:jc w:val="center"/>
        <w:rPr>
          <w:b/>
          <w:sz w:val="28"/>
          <w:szCs w:val="28"/>
        </w:rPr>
      </w:pPr>
      <w:r w:rsidRPr="000501E3">
        <w:rPr>
          <w:b/>
          <w:sz w:val="28"/>
          <w:szCs w:val="28"/>
        </w:rPr>
        <w:t>Соглашение о</w:t>
      </w:r>
    </w:p>
    <w:p w:rsidR="00C530B8" w:rsidRPr="000501E3" w:rsidRDefault="00C530B8" w:rsidP="00C530B8">
      <w:pPr>
        <w:jc w:val="center"/>
        <w:rPr>
          <w:b/>
          <w:sz w:val="28"/>
          <w:szCs w:val="28"/>
        </w:rPr>
      </w:pPr>
      <w:r w:rsidRPr="000501E3">
        <w:rPr>
          <w:b/>
          <w:sz w:val="28"/>
          <w:szCs w:val="28"/>
        </w:rPr>
        <w:t>разработке градостроительной документации</w:t>
      </w:r>
    </w:p>
    <w:p w:rsidR="00C530B8" w:rsidRPr="000501E3" w:rsidRDefault="00C530B8" w:rsidP="00C530B8">
      <w:pPr>
        <w:jc w:val="center"/>
        <w:rPr>
          <w:b/>
          <w:sz w:val="28"/>
          <w:szCs w:val="28"/>
        </w:rPr>
      </w:pPr>
      <w:r w:rsidRPr="000501E3">
        <w:rPr>
          <w:b/>
          <w:sz w:val="28"/>
          <w:szCs w:val="28"/>
        </w:rPr>
        <w:t>от 12.09.2016г.</w:t>
      </w:r>
    </w:p>
    <w:p w:rsidR="007E4771" w:rsidRPr="000501E3" w:rsidRDefault="007E4771" w:rsidP="007E4771">
      <w:pPr>
        <w:jc w:val="center"/>
        <w:rPr>
          <w:rFonts w:ascii="Arial" w:hAnsi="Arial" w:cs="Arial"/>
          <w:color w:val="000000"/>
        </w:rPr>
      </w:pPr>
    </w:p>
    <w:p w:rsidR="007E4771" w:rsidRPr="000501E3" w:rsidRDefault="007E4771" w:rsidP="007E4771"/>
    <w:p w:rsidR="007E4771" w:rsidRPr="000501E3" w:rsidRDefault="007E4771" w:rsidP="007E4771">
      <w:pPr>
        <w:jc w:val="center"/>
        <w:rPr>
          <w:b/>
          <w:bCs/>
          <w:kern w:val="36"/>
          <w:sz w:val="40"/>
          <w:szCs w:val="40"/>
        </w:rPr>
      </w:pPr>
    </w:p>
    <w:p w:rsidR="007E4771" w:rsidRPr="000501E3" w:rsidRDefault="007E4771" w:rsidP="007E4771">
      <w:pPr>
        <w:jc w:val="center"/>
        <w:rPr>
          <w:b/>
          <w:sz w:val="34"/>
          <w:szCs w:val="34"/>
        </w:rPr>
      </w:pPr>
      <w:r w:rsidRPr="000501E3">
        <w:rPr>
          <w:b/>
          <w:bCs/>
          <w:kern w:val="36"/>
          <w:sz w:val="34"/>
          <w:szCs w:val="34"/>
        </w:rPr>
        <w:t>«</w:t>
      </w:r>
      <w:r w:rsidRPr="000501E3">
        <w:rPr>
          <w:b/>
          <w:sz w:val="34"/>
          <w:szCs w:val="34"/>
        </w:rPr>
        <w:t>ПРАВИЛА ЗЕМЛЕПОЛЬЗОВАНИЯ И ЗАСТРОЙКИ</w:t>
      </w:r>
    </w:p>
    <w:p w:rsidR="007E4771" w:rsidRPr="000501E3" w:rsidRDefault="00265CEC" w:rsidP="007E4771">
      <w:pPr>
        <w:jc w:val="center"/>
        <w:rPr>
          <w:b/>
          <w:sz w:val="34"/>
          <w:szCs w:val="34"/>
        </w:rPr>
      </w:pPr>
      <w:r>
        <w:rPr>
          <w:b/>
          <w:sz w:val="34"/>
          <w:szCs w:val="34"/>
        </w:rPr>
        <w:t>ОЛЬШАНС</w:t>
      </w:r>
      <w:r w:rsidR="00670DBC">
        <w:rPr>
          <w:b/>
          <w:sz w:val="34"/>
          <w:szCs w:val="34"/>
        </w:rPr>
        <w:t>КОГО</w:t>
      </w:r>
      <w:r w:rsidR="007E4771" w:rsidRPr="000501E3">
        <w:rPr>
          <w:b/>
          <w:sz w:val="34"/>
          <w:szCs w:val="34"/>
        </w:rPr>
        <w:t xml:space="preserve"> СЕЛЬСКОГО ПОСЕЛЕНИЯ МУНИЦИПАЛЬНОГО РАЙОНА «ЧЕРНЯНСКИЙ РАЙОН» БЕЛГОРОДСКОЙ ОБЛАСТИ</w:t>
      </w:r>
    </w:p>
    <w:p w:rsidR="007E4771" w:rsidRPr="000501E3" w:rsidRDefault="007E4771" w:rsidP="007E4771">
      <w:pPr>
        <w:jc w:val="center"/>
        <w:rPr>
          <w:b/>
          <w:sz w:val="32"/>
          <w:szCs w:val="32"/>
        </w:rPr>
      </w:pPr>
    </w:p>
    <w:p w:rsidR="007E4771" w:rsidRPr="000501E3" w:rsidRDefault="007E4771" w:rsidP="007E4771">
      <w:pPr>
        <w:jc w:val="center"/>
        <w:rPr>
          <w:b/>
          <w:sz w:val="32"/>
          <w:szCs w:val="32"/>
        </w:rPr>
      </w:pPr>
    </w:p>
    <w:p w:rsidR="007E4771" w:rsidRPr="000501E3" w:rsidRDefault="007E4771" w:rsidP="007E4771">
      <w:pPr>
        <w:jc w:val="center"/>
        <w:rPr>
          <w:b/>
          <w:sz w:val="32"/>
          <w:szCs w:val="32"/>
        </w:rPr>
      </w:pPr>
    </w:p>
    <w:p w:rsidR="007E4771" w:rsidRPr="000501E3" w:rsidRDefault="007E4771" w:rsidP="007E4771">
      <w:pPr>
        <w:spacing w:line="360" w:lineRule="auto"/>
        <w:ind w:left="567"/>
        <w:rPr>
          <w:b/>
          <w:bCs/>
          <w:kern w:val="36"/>
          <w:sz w:val="28"/>
          <w:szCs w:val="28"/>
        </w:rPr>
      </w:pPr>
      <w:r w:rsidRPr="000501E3">
        <w:rPr>
          <w:b/>
          <w:bCs/>
          <w:kern w:val="36"/>
          <w:sz w:val="28"/>
          <w:szCs w:val="28"/>
        </w:rPr>
        <w:t>Раздел I. Порядок применения Правил землепользования и застройки.</w:t>
      </w: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tbl>
      <w:tblPr>
        <w:tblpPr w:leftFromText="180" w:rightFromText="180" w:vertAnchor="text" w:horzAnchor="margin" w:tblpY="2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1"/>
        <w:gridCol w:w="2010"/>
        <w:gridCol w:w="1441"/>
        <w:gridCol w:w="1726"/>
      </w:tblGrid>
      <w:tr w:rsidR="007E4771" w:rsidRPr="000501E3" w:rsidTr="00B132F5">
        <w:trPr>
          <w:trHeight w:val="454"/>
        </w:trPr>
        <w:tc>
          <w:tcPr>
            <w:tcW w:w="2489" w:type="pct"/>
            <w:vAlign w:val="center"/>
          </w:tcPr>
          <w:p w:rsidR="007E4771" w:rsidRPr="000501E3" w:rsidRDefault="007E4771" w:rsidP="00B132F5">
            <w:pPr>
              <w:rPr>
                <w:sz w:val="28"/>
                <w:szCs w:val="28"/>
              </w:rPr>
            </w:pPr>
            <w:r w:rsidRPr="000501E3">
              <w:rPr>
                <w:sz w:val="28"/>
                <w:szCs w:val="28"/>
              </w:rPr>
              <w:t>Должность</w:t>
            </w:r>
          </w:p>
        </w:tc>
        <w:tc>
          <w:tcPr>
            <w:tcW w:w="975" w:type="pct"/>
            <w:vAlign w:val="center"/>
          </w:tcPr>
          <w:p w:rsidR="007E4771" w:rsidRPr="000501E3" w:rsidRDefault="007E4771" w:rsidP="00B132F5">
            <w:pPr>
              <w:rPr>
                <w:sz w:val="28"/>
                <w:szCs w:val="28"/>
              </w:rPr>
            </w:pPr>
            <w:r w:rsidRPr="000501E3">
              <w:rPr>
                <w:sz w:val="28"/>
                <w:szCs w:val="28"/>
              </w:rPr>
              <w:t>Ф.И.О.</w:t>
            </w:r>
          </w:p>
        </w:tc>
        <w:tc>
          <w:tcPr>
            <w:tcW w:w="699" w:type="pct"/>
            <w:vAlign w:val="center"/>
          </w:tcPr>
          <w:p w:rsidR="007E4771" w:rsidRPr="000501E3" w:rsidRDefault="007E4771" w:rsidP="00B132F5">
            <w:pPr>
              <w:rPr>
                <w:b/>
                <w:sz w:val="28"/>
                <w:szCs w:val="28"/>
              </w:rPr>
            </w:pPr>
            <w:r w:rsidRPr="000501E3">
              <w:rPr>
                <w:sz w:val="28"/>
                <w:szCs w:val="28"/>
              </w:rPr>
              <w:t>Подпись</w:t>
            </w:r>
          </w:p>
        </w:tc>
        <w:tc>
          <w:tcPr>
            <w:tcW w:w="837" w:type="pct"/>
            <w:vAlign w:val="center"/>
          </w:tcPr>
          <w:p w:rsidR="007E4771" w:rsidRPr="000501E3" w:rsidRDefault="007E4771" w:rsidP="00B132F5">
            <w:pPr>
              <w:rPr>
                <w:b/>
                <w:sz w:val="28"/>
                <w:szCs w:val="28"/>
              </w:rPr>
            </w:pPr>
            <w:r w:rsidRPr="000501E3">
              <w:rPr>
                <w:sz w:val="28"/>
                <w:szCs w:val="28"/>
              </w:rPr>
              <w:t xml:space="preserve">Дата </w:t>
            </w:r>
            <w:smartTag w:uri="urn:schemas-microsoft-com:office:smarttags" w:element="metricconverter">
              <w:smartTagPr>
                <w:attr w:name="ProductID" w:val="2016 г"/>
              </w:smartTagPr>
              <w:r w:rsidRPr="000501E3">
                <w:rPr>
                  <w:sz w:val="28"/>
                  <w:szCs w:val="28"/>
                </w:rPr>
                <w:t>2016 г</w:t>
              </w:r>
            </w:smartTag>
            <w:r w:rsidRPr="000501E3">
              <w:rPr>
                <w:sz w:val="28"/>
                <w:szCs w:val="28"/>
              </w:rPr>
              <w:t>.</w:t>
            </w:r>
          </w:p>
        </w:tc>
      </w:tr>
      <w:tr w:rsidR="007E4771" w:rsidRPr="000501E3" w:rsidTr="00B132F5">
        <w:tc>
          <w:tcPr>
            <w:tcW w:w="2489" w:type="pct"/>
          </w:tcPr>
          <w:p w:rsidR="007E4771" w:rsidRPr="000501E3" w:rsidRDefault="007E4771" w:rsidP="00B132F5">
            <w:pPr>
              <w:rPr>
                <w:sz w:val="28"/>
                <w:szCs w:val="28"/>
              </w:rPr>
            </w:pPr>
            <w:r w:rsidRPr="000501E3">
              <w:rPr>
                <w:sz w:val="28"/>
                <w:szCs w:val="28"/>
              </w:rPr>
              <w:t>И. о. директора ГУП</w:t>
            </w:r>
          </w:p>
          <w:p w:rsidR="007E4771" w:rsidRPr="000501E3" w:rsidRDefault="007E4771" w:rsidP="00B132F5">
            <w:pPr>
              <w:rPr>
                <w:sz w:val="28"/>
                <w:szCs w:val="28"/>
              </w:rPr>
            </w:pPr>
            <w:r w:rsidRPr="000501E3">
              <w:rPr>
                <w:sz w:val="28"/>
                <w:szCs w:val="28"/>
              </w:rPr>
              <w:t>«Архитектурно-планировочное бюро»</w:t>
            </w:r>
          </w:p>
        </w:tc>
        <w:tc>
          <w:tcPr>
            <w:tcW w:w="975" w:type="pct"/>
            <w:vAlign w:val="center"/>
          </w:tcPr>
          <w:p w:rsidR="007E4771" w:rsidRPr="000501E3" w:rsidRDefault="007E4771" w:rsidP="00B132F5">
            <w:pPr>
              <w:rPr>
                <w:sz w:val="28"/>
                <w:szCs w:val="28"/>
              </w:rPr>
            </w:pPr>
            <w:r w:rsidRPr="000501E3">
              <w:rPr>
                <w:sz w:val="28"/>
                <w:szCs w:val="28"/>
              </w:rPr>
              <w:t>Тяжлов А.А.</w:t>
            </w:r>
          </w:p>
        </w:tc>
        <w:tc>
          <w:tcPr>
            <w:tcW w:w="699" w:type="pct"/>
          </w:tcPr>
          <w:p w:rsidR="007E4771" w:rsidRPr="000501E3" w:rsidRDefault="007E4771" w:rsidP="00B132F5">
            <w:pPr>
              <w:rPr>
                <w:sz w:val="28"/>
                <w:szCs w:val="28"/>
              </w:rPr>
            </w:pPr>
          </w:p>
        </w:tc>
        <w:tc>
          <w:tcPr>
            <w:tcW w:w="837" w:type="pct"/>
          </w:tcPr>
          <w:p w:rsidR="007E4771" w:rsidRPr="000501E3" w:rsidRDefault="007E4771" w:rsidP="00B132F5">
            <w:pPr>
              <w:rPr>
                <w:sz w:val="28"/>
                <w:szCs w:val="28"/>
              </w:rPr>
            </w:pPr>
          </w:p>
          <w:p w:rsidR="007E4771" w:rsidRPr="000501E3" w:rsidRDefault="007E4771" w:rsidP="00B132F5">
            <w:pPr>
              <w:rPr>
                <w:sz w:val="28"/>
                <w:szCs w:val="28"/>
              </w:rPr>
            </w:pPr>
          </w:p>
        </w:tc>
      </w:tr>
      <w:tr w:rsidR="007E4771" w:rsidRPr="000501E3" w:rsidTr="00B132F5">
        <w:tc>
          <w:tcPr>
            <w:tcW w:w="2489" w:type="pct"/>
            <w:vAlign w:val="center"/>
          </w:tcPr>
          <w:p w:rsidR="007E4771" w:rsidRPr="000501E3" w:rsidRDefault="007E4771" w:rsidP="00B132F5">
            <w:pPr>
              <w:rPr>
                <w:sz w:val="28"/>
                <w:szCs w:val="28"/>
              </w:rPr>
            </w:pPr>
            <w:r w:rsidRPr="000501E3">
              <w:rPr>
                <w:sz w:val="28"/>
                <w:szCs w:val="28"/>
              </w:rPr>
              <w:t xml:space="preserve">Начальник проектного отдела </w:t>
            </w:r>
          </w:p>
        </w:tc>
        <w:tc>
          <w:tcPr>
            <w:tcW w:w="975" w:type="pct"/>
            <w:vAlign w:val="center"/>
          </w:tcPr>
          <w:p w:rsidR="007E4771" w:rsidRPr="000501E3" w:rsidRDefault="007E4771" w:rsidP="00B132F5">
            <w:pPr>
              <w:rPr>
                <w:bCs/>
                <w:sz w:val="28"/>
                <w:szCs w:val="28"/>
              </w:rPr>
            </w:pPr>
            <w:r w:rsidRPr="000501E3">
              <w:rPr>
                <w:sz w:val="28"/>
                <w:szCs w:val="28"/>
              </w:rPr>
              <w:t>Токарь Т.В.</w:t>
            </w:r>
          </w:p>
        </w:tc>
        <w:tc>
          <w:tcPr>
            <w:tcW w:w="699" w:type="pct"/>
            <w:vAlign w:val="center"/>
          </w:tcPr>
          <w:p w:rsidR="007E4771" w:rsidRPr="000501E3" w:rsidRDefault="007E4771" w:rsidP="00B132F5">
            <w:pPr>
              <w:rPr>
                <w:sz w:val="28"/>
                <w:szCs w:val="28"/>
              </w:rPr>
            </w:pPr>
          </w:p>
        </w:tc>
        <w:tc>
          <w:tcPr>
            <w:tcW w:w="837" w:type="pct"/>
            <w:vAlign w:val="center"/>
          </w:tcPr>
          <w:p w:rsidR="007E4771" w:rsidRPr="000501E3" w:rsidRDefault="007E4771" w:rsidP="00B132F5">
            <w:pPr>
              <w:rPr>
                <w:sz w:val="28"/>
                <w:szCs w:val="28"/>
              </w:rPr>
            </w:pPr>
          </w:p>
          <w:p w:rsidR="007E4771" w:rsidRPr="000501E3" w:rsidRDefault="007E4771" w:rsidP="00B132F5">
            <w:pPr>
              <w:rPr>
                <w:sz w:val="28"/>
                <w:szCs w:val="28"/>
              </w:rPr>
            </w:pPr>
          </w:p>
        </w:tc>
      </w:tr>
      <w:tr w:rsidR="007E4771" w:rsidRPr="000501E3" w:rsidTr="00B132F5">
        <w:tc>
          <w:tcPr>
            <w:tcW w:w="2489" w:type="pct"/>
            <w:vAlign w:val="center"/>
          </w:tcPr>
          <w:p w:rsidR="007E4771" w:rsidRPr="000501E3" w:rsidRDefault="007E4771" w:rsidP="00B132F5">
            <w:pPr>
              <w:rPr>
                <w:sz w:val="28"/>
                <w:szCs w:val="28"/>
              </w:rPr>
            </w:pPr>
            <w:r w:rsidRPr="000501E3">
              <w:rPr>
                <w:sz w:val="28"/>
                <w:szCs w:val="28"/>
              </w:rPr>
              <w:t>ГАП</w:t>
            </w:r>
          </w:p>
        </w:tc>
        <w:tc>
          <w:tcPr>
            <w:tcW w:w="975" w:type="pct"/>
            <w:vAlign w:val="center"/>
          </w:tcPr>
          <w:p w:rsidR="007E4771" w:rsidRPr="000501E3" w:rsidRDefault="007E4771" w:rsidP="00B132F5">
            <w:pPr>
              <w:rPr>
                <w:sz w:val="28"/>
                <w:szCs w:val="28"/>
              </w:rPr>
            </w:pPr>
            <w:r w:rsidRPr="000501E3">
              <w:rPr>
                <w:sz w:val="28"/>
                <w:szCs w:val="28"/>
              </w:rPr>
              <w:t>Тимонов Н.А.</w:t>
            </w:r>
          </w:p>
        </w:tc>
        <w:tc>
          <w:tcPr>
            <w:tcW w:w="699" w:type="pct"/>
            <w:vAlign w:val="center"/>
          </w:tcPr>
          <w:p w:rsidR="007E4771" w:rsidRPr="000501E3" w:rsidRDefault="007E4771" w:rsidP="00B132F5">
            <w:pPr>
              <w:rPr>
                <w:sz w:val="28"/>
                <w:szCs w:val="28"/>
              </w:rPr>
            </w:pPr>
          </w:p>
        </w:tc>
        <w:tc>
          <w:tcPr>
            <w:tcW w:w="837" w:type="pct"/>
            <w:vAlign w:val="center"/>
          </w:tcPr>
          <w:p w:rsidR="007E4771" w:rsidRPr="000501E3" w:rsidRDefault="007E4771" w:rsidP="00B132F5">
            <w:pPr>
              <w:rPr>
                <w:sz w:val="28"/>
                <w:szCs w:val="28"/>
              </w:rPr>
            </w:pPr>
          </w:p>
        </w:tc>
      </w:tr>
    </w:tbl>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r w:rsidRPr="000501E3">
        <w:rPr>
          <w:sz w:val="28"/>
          <w:szCs w:val="28"/>
        </w:rPr>
        <w:t xml:space="preserve">Белгород </w:t>
      </w:r>
      <w:smartTag w:uri="urn:schemas-microsoft-com:office:smarttags" w:element="metricconverter">
        <w:smartTagPr>
          <w:attr w:name="ProductID" w:val="2016 г"/>
        </w:smartTagPr>
        <w:r w:rsidRPr="000501E3">
          <w:rPr>
            <w:sz w:val="28"/>
            <w:szCs w:val="28"/>
          </w:rPr>
          <w:t>2016 г</w:t>
        </w:r>
      </w:smartTag>
      <w:r w:rsidRPr="000501E3">
        <w:rPr>
          <w:sz w:val="28"/>
          <w:szCs w:val="28"/>
        </w:rPr>
        <w:t>.</w:t>
      </w:r>
    </w:p>
    <w:p w:rsidR="008E2FC5" w:rsidRPr="000501E3" w:rsidRDefault="008E2FC5" w:rsidP="007E4771">
      <w:pPr>
        <w:rPr>
          <w:b/>
        </w:rPr>
      </w:pPr>
      <w:r w:rsidRPr="000501E3">
        <w:rPr>
          <w:b/>
        </w:rPr>
        <w:lastRenderedPageBreak/>
        <w:t>СОДЕРЖАНИЕ</w:t>
      </w:r>
    </w:p>
    <w:p w:rsidR="008E2FC5" w:rsidRPr="000501E3" w:rsidRDefault="008E2FC5" w:rsidP="00342A40">
      <w:pPr>
        <w:pStyle w:val="14"/>
      </w:pPr>
    </w:p>
    <w:p w:rsidR="003910C5" w:rsidRPr="000501E3" w:rsidRDefault="00AF7FEA">
      <w:pPr>
        <w:pStyle w:val="14"/>
        <w:rPr>
          <w:rFonts w:asciiTheme="minorHAnsi" w:eastAsiaTheme="minorEastAsia" w:hAnsiTheme="minorHAnsi"/>
          <w:noProof/>
          <w:sz w:val="22"/>
          <w:szCs w:val="22"/>
        </w:rPr>
      </w:pPr>
      <w:r w:rsidRPr="000501E3">
        <w:fldChar w:fldCharType="begin"/>
      </w:r>
      <w:r w:rsidR="004C5E1B" w:rsidRPr="000501E3">
        <w:instrText xml:space="preserve"> TOC \o "1-1" \t "Заголовок 2;2;Заголовок 3;3;Стиль Заголовок 4 + полужирный;3;Загол. 4;3" </w:instrText>
      </w:r>
      <w:r w:rsidRPr="000501E3">
        <w:fldChar w:fldCharType="separate"/>
      </w:r>
      <w:r w:rsidR="003910C5" w:rsidRPr="000501E3">
        <w:rPr>
          <w:noProof/>
        </w:rPr>
        <w:t>РАЗДЕЛ 1. Порядок применения Правил землепользования и застройки и внесение в них изменений.</w:t>
      </w:r>
      <w:r w:rsidR="003910C5" w:rsidRPr="000501E3">
        <w:rPr>
          <w:noProof/>
        </w:rPr>
        <w:tab/>
      </w:r>
      <w:r w:rsidR="003910C5" w:rsidRPr="000501E3">
        <w:rPr>
          <w:noProof/>
        </w:rPr>
        <w:fldChar w:fldCharType="begin"/>
      </w:r>
      <w:r w:rsidR="003910C5" w:rsidRPr="000501E3">
        <w:rPr>
          <w:noProof/>
        </w:rPr>
        <w:instrText xml:space="preserve"> PAGEREF _Toc465003690 \h </w:instrText>
      </w:r>
      <w:r w:rsidR="003910C5" w:rsidRPr="000501E3">
        <w:rPr>
          <w:noProof/>
        </w:rPr>
      </w:r>
      <w:r w:rsidR="003910C5" w:rsidRPr="000501E3">
        <w:rPr>
          <w:noProof/>
        </w:rPr>
        <w:fldChar w:fldCharType="separate"/>
      </w:r>
      <w:r w:rsidR="003910C5" w:rsidRPr="000501E3">
        <w:rPr>
          <w:noProof/>
        </w:rPr>
        <w:t>3</w:t>
      </w:r>
      <w:r w:rsidR="003910C5"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rFonts w:eastAsia="Calibri"/>
          <w:noProof/>
          <w:lang w:eastAsia="en-US"/>
        </w:rPr>
        <w:t>- границы зон   особо охраняемых территорий  природоохранного значения (ООПТ);</w:t>
      </w:r>
      <w:r w:rsidRPr="000501E3">
        <w:rPr>
          <w:noProof/>
        </w:rPr>
        <w:tab/>
      </w:r>
      <w:r w:rsidRPr="000501E3">
        <w:rPr>
          <w:noProof/>
        </w:rPr>
        <w:fldChar w:fldCharType="begin"/>
      </w:r>
      <w:r w:rsidRPr="000501E3">
        <w:rPr>
          <w:noProof/>
        </w:rPr>
        <w:instrText xml:space="preserve"> PAGEREF _Toc465003691 \h </w:instrText>
      </w:r>
      <w:r w:rsidRPr="000501E3">
        <w:rPr>
          <w:noProof/>
        </w:rPr>
      </w:r>
      <w:r w:rsidRPr="000501E3">
        <w:rPr>
          <w:noProof/>
        </w:rPr>
        <w:fldChar w:fldCharType="separate"/>
      </w:r>
      <w:r w:rsidRPr="000501E3">
        <w:rPr>
          <w:noProof/>
        </w:rPr>
        <w:t>3</w:t>
      </w:r>
      <w:r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rFonts w:eastAsia="Calibri"/>
          <w:noProof/>
          <w:lang w:eastAsia="en-US"/>
        </w:rPr>
        <w:t>- границы зон   особо охраняемых территорий  историко-культурного значения (ОКН).</w:t>
      </w:r>
      <w:r w:rsidRPr="000501E3">
        <w:rPr>
          <w:noProof/>
        </w:rPr>
        <w:tab/>
      </w:r>
      <w:r w:rsidRPr="000501E3">
        <w:rPr>
          <w:noProof/>
        </w:rPr>
        <w:fldChar w:fldCharType="begin"/>
      </w:r>
      <w:r w:rsidRPr="000501E3">
        <w:rPr>
          <w:noProof/>
        </w:rPr>
        <w:instrText xml:space="preserve"> PAGEREF _Toc465003692 \h </w:instrText>
      </w:r>
      <w:r w:rsidRPr="000501E3">
        <w:rPr>
          <w:noProof/>
        </w:rPr>
      </w:r>
      <w:r w:rsidRPr="000501E3">
        <w:rPr>
          <w:noProof/>
        </w:rPr>
        <w:fldChar w:fldCharType="separate"/>
      </w:r>
      <w:r w:rsidRPr="000501E3">
        <w:rPr>
          <w:noProof/>
        </w:rPr>
        <w:t>3</w:t>
      </w:r>
      <w:r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rFonts w:eastAsia="Calibri"/>
          <w:noProof/>
          <w:lang w:eastAsia="en-US"/>
        </w:rPr>
        <w:t>- границы зон   с особыми условиями использования,   водоохранные зоны и прибрежные защитные зоны  (ВОЗ).</w:t>
      </w:r>
      <w:r w:rsidRPr="000501E3">
        <w:rPr>
          <w:noProof/>
        </w:rPr>
        <w:tab/>
      </w:r>
      <w:r w:rsidRPr="000501E3">
        <w:rPr>
          <w:noProof/>
        </w:rPr>
        <w:fldChar w:fldCharType="begin"/>
      </w:r>
      <w:r w:rsidRPr="000501E3">
        <w:rPr>
          <w:noProof/>
        </w:rPr>
        <w:instrText xml:space="preserve"> PAGEREF _Toc465003693 \h </w:instrText>
      </w:r>
      <w:r w:rsidRPr="000501E3">
        <w:rPr>
          <w:noProof/>
        </w:rPr>
      </w:r>
      <w:r w:rsidRPr="000501E3">
        <w:rPr>
          <w:noProof/>
        </w:rPr>
        <w:fldChar w:fldCharType="separate"/>
      </w:r>
      <w:r w:rsidRPr="000501E3">
        <w:rPr>
          <w:noProof/>
        </w:rPr>
        <w:t>4</w:t>
      </w:r>
      <w:r w:rsidRPr="000501E3">
        <w:rPr>
          <w:noProof/>
        </w:rPr>
        <w:fldChar w:fldCharType="end"/>
      </w:r>
    </w:p>
    <w:p w:rsidR="003910C5" w:rsidRPr="000501E3" w:rsidRDefault="003910C5">
      <w:pPr>
        <w:pStyle w:val="28"/>
        <w:tabs>
          <w:tab w:val="left" w:pos="1320"/>
          <w:tab w:val="right" w:leader="dot" w:pos="10082"/>
        </w:tabs>
        <w:rPr>
          <w:rFonts w:asciiTheme="minorHAnsi" w:eastAsiaTheme="minorEastAsia" w:hAnsiTheme="minorHAnsi"/>
          <w:noProof/>
          <w:sz w:val="22"/>
          <w:szCs w:val="22"/>
        </w:rPr>
      </w:pPr>
      <w:r w:rsidRPr="000501E3">
        <w:rPr>
          <w:noProof/>
        </w:rPr>
        <w:t>Глава 1.</w:t>
      </w:r>
      <w:r w:rsidRPr="000501E3">
        <w:rPr>
          <w:rFonts w:asciiTheme="minorHAnsi" w:eastAsiaTheme="minorEastAsia" w:hAnsiTheme="minorHAnsi"/>
          <w:noProof/>
          <w:sz w:val="22"/>
          <w:szCs w:val="22"/>
        </w:rPr>
        <w:tab/>
      </w:r>
      <w:r w:rsidRPr="000501E3">
        <w:rPr>
          <w:noProof/>
        </w:rPr>
        <w:t>Положение о регулировании землепользования и застройки органами местного самоуправления</w:t>
      </w:r>
      <w:r w:rsidRPr="000501E3">
        <w:rPr>
          <w:noProof/>
        </w:rPr>
        <w:tab/>
      </w:r>
      <w:r w:rsidRPr="000501E3">
        <w:rPr>
          <w:noProof/>
        </w:rPr>
        <w:fldChar w:fldCharType="begin"/>
      </w:r>
      <w:r w:rsidRPr="000501E3">
        <w:rPr>
          <w:noProof/>
        </w:rPr>
        <w:instrText xml:space="preserve"> PAGEREF _Toc465003694 \h </w:instrText>
      </w:r>
      <w:r w:rsidRPr="000501E3">
        <w:rPr>
          <w:noProof/>
        </w:rPr>
      </w:r>
      <w:r w:rsidRPr="000501E3">
        <w:rPr>
          <w:noProof/>
        </w:rPr>
        <w:fldChar w:fldCharType="separate"/>
      </w:r>
      <w:r w:rsidRPr="000501E3">
        <w:rPr>
          <w:noProof/>
        </w:rPr>
        <w:t>5</w:t>
      </w:r>
      <w:r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noProof/>
        </w:rPr>
        <w:t>Статья 1.</w:t>
      </w:r>
      <w:r w:rsidRPr="000501E3">
        <w:rPr>
          <w:rFonts w:asciiTheme="minorHAnsi" w:eastAsiaTheme="minorEastAsia" w:hAnsiTheme="minorHAnsi"/>
          <w:noProof/>
          <w:sz w:val="22"/>
          <w:szCs w:val="22"/>
        </w:rPr>
        <w:tab/>
      </w:r>
      <w:r w:rsidRPr="000501E3">
        <w:rPr>
          <w:noProof/>
        </w:rPr>
        <w:t>Основные понятия, используемые при осуществлении градостроительной деятельности и в настоящих Правилах</w:t>
      </w:r>
      <w:r w:rsidRPr="000501E3">
        <w:rPr>
          <w:noProof/>
        </w:rPr>
        <w:tab/>
      </w:r>
      <w:r w:rsidRPr="000501E3">
        <w:rPr>
          <w:noProof/>
        </w:rPr>
        <w:fldChar w:fldCharType="begin"/>
      </w:r>
      <w:r w:rsidRPr="000501E3">
        <w:rPr>
          <w:noProof/>
        </w:rPr>
        <w:instrText xml:space="preserve"> PAGEREF _Toc465003695 \h </w:instrText>
      </w:r>
      <w:r w:rsidRPr="000501E3">
        <w:rPr>
          <w:noProof/>
        </w:rPr>
      </w:r>
      <w:r w:rsidRPr="000501E3">
        <w:rPr>
          <w:noProof/>
        </w:rPr>
        <w:fldChar w:fldCharType="separate"/>
      </w:r>
      <w:r w:rsidRPr="000501E3">
        <w:rPr>
          <w:noProof/>
        </w:rPr>
        <w:t>5</w:t>
      </w:r>
      <w:r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noProof/>
        </w:rPr>
        <w:t>Статья 2.</w:t>
      </w:r>
      <w:r w:rsidRPr="000501E3">
        <w:rPr>
          <w:rFonts w:asciiTheme="minorHAnsi" w:eastAsiaTheme="minorEastAsia" w:hAnsiTheme="minorHAnsi"/>
          <w:noProof/>
          <w:sz w:val="22"/>
          <w:szCs w:val="22"/>
        </w:rPr>
        <w:tab/>
      </w:r>
      <w:r w:rsidRPr="000501E3">
        <w:rPr>
          <w:noProof/>
        </w:rPr>
        <w:t xml:space="preserve">Соотношение Правил землепользования и застройки с Генеральным планом </w:t>
      </w:r>
      <w:r w:rsidR="00265CEC">
        <w:rPr>
          <w:noProof/>
        </w:rPr>
        <w:t>Ольшанского сельского поселения</w:t>
      </w:r>
      <w:r w:rsidR="00A941CA">
        <w:rPr>
          <w:noProof/>
        </w:rPr>
        <w:t xml:space="preserve"> </w:t>
      </w:r>
      <w:r w:rsidRPr="000501E3">
        <w:rPr>
          <w:noProof/>
        </w:rPr>
        <w:t xml:space="preserve"> и документацией по планировке территории</w:t>
      </w:r>
      <w:r w:rsidRPr="000501E3">
        <w:rPr>
          <w:noProof/>
        </w:rPr>
        <w:tab/>
      </w:r>
      <w:r w:rsidRPr="000501E3">
        <w:rPr>
          <w:noProof/>
        </w:rPr>
        <w:fldChar w:fldCharType="begin"/>
      </w:r>
      <w:r w:rsidRPr="000501E3">
        <w:rPr>
          <w:noProof/>
        </w:rPr>
        <w:instrText xml:space="preserve"> PAGEREF _Toc465003696 \h </w:instrText>
      </w:r>
      <w:r w:rsidRPr="000501E3">
        <w:rPr>
          <w:noProof/>
        </w:rPr>
      </w:r>
      <w:r w:rsidRPr="000501E3">
        <w:rPr>
          <w:noProof/>
        </w:rPr>
        <w:fldChar w:fldCharType="separate"/>
      </w:r>
      <w:r w:rsidRPr="000501E3">
        <w:rPr>
          <w:noProof/>
        </w:rPr>
        <w:t>12</w:t>
      </w:r>
      <w:r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noProof/>
        </w:rPr>
        <w:t>Статья 3.</w:t>
      </w:r>
      <w:r w:rsidRPr="000501E3">
        <w:rPr>
          <w:rFonts w:asciiTheme="minorHAnsi" w:eastAsiaTheme="minorEastAsia" w:hAnsiTheme="minorHAnsi"/>
          <w:noProof/>
          <w:sz w:val="22"/>
          <w:szCs w:val="22"/>
        </w:rPr>
        <w:tab/>
      </w:r>
      <w:r w:rsidRPr="000501E3">
        <w:rPr>
          <w:noProof/>
        </w:rPr>
        <w:t>Действие Правил по отношению к документации по планировке территории, утвержденной в установленном порядке до введения в действие Правил</w:t>
      </w:r>
      <w:r w:rsidRPr="000501E3">
        <w:rPr>
          <w:noProof/>
        </w:rPr>
        <w:tab/>
      </w:r>
      <w:r w:rsidRPr="000501E3">
        <w:rPr>
          <w:noProof/>
        </w:rPr>
        <w:fldChar w:fldCharType="begin"/>
      </w:r>
      <w:r w:rsidRPr="000501E3">
        <w:rPr>
          <w:noProof/>
        </w:rPr>
        <w:instrText xml:space="preserve"> PAGEREF _Toc465003697 \h </w:instrText>
      </w:r>
      <w:r w:rsidRPr="000501E3">
        <w:rPr>
          <w:noProof/>
        </w:rPr>
      </w:r>
      <w:r w:rsidRPr="000501E3">
        <w:rPr>
          <w:noProof/>
        </w:rPr>
        <w:fldChar w:fldCharType="separate"/>
      </w:r>
      <w:r w:rsidRPr="000501E3">
        <w:rPr>
          <w:noProof/>
        </w:rPr>
        <w:t>12</w:t>
      </w:r>
      <w:r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noProof/>
        </w:rPr>
        <w:t>Статья 4.</w:t>
      </w:r>
      <w:r w:rsidRPr="000501E3">
        <w:rPr>
          <w:rFonts w:asciiTheme="minorHAnsi" w:eastAsiaTheme="minorEastAsia" w:hAnsiTheme="minorHAnsi"/>
          <w:noProof/>
          <w:sz w:val="22"/>
          <w:szCs w:val="22"/>
        </w:rPr>
        <w:tab/>
      </w:r>
      <w:r w:rsidRPr="000501E3">
        <w:rPr>
          <w:noProof/>
        </w:rPr>
        <w:t>Открытость и доступность информации о землепользовании и застройке</w:t>
      </w:r>
      <w:r w:rsidRPr="000501E3">
        <w:rPr>
          <w:noProof/>
        </w:rPr>
        <w:tab/>
      </w:r>
      <w:r w:rsidRPr="000501E3">
        <w:rPr>
          <w:noProof/>
        </w:rPr>
        <w:fldChar w:fldCharType="begin"/>
      </w:r>
      <w:r w:rsidRPr="000501E3">
        <w:rPr>
          <w:noProof/>
        </w:rPr>
        <w:instrText xml:space="preserve"> PAGEREF _Toc465003698 \h </w:instrText>
      </w:r>
      <w:r w:rsidRPr="000501E3">
        <w:rPr>
          <w:noProof/>
        </w:rPr>
      </w:r>
      <w:r w:rsidRPr="000501E3">
        <w:rPr>
          <w:noProof/>
        </w:rPr>
        <w:fldChar w:fldCharType="separate"/>
      </w:r>
      <w:r w:rsidRPr="000501E3">
        <w:rPr>
          <w:noProof/>
        </w:rPr>
        <w:t>13</w:t>
      </w:r>
      <w:r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noProof/>
        </w:rPr>
        <w:t>Статья 5.</w:t>
      </w:r>
      <w:r w:rsidRPr="000501E3">
        <w:rPr>
          <w:rFonts w:asciiTheme="minorHAnsi" w:eastAsiaTheme="minorEastAsia" w:hAnsiTheme="minorHAnsi"/>
          <w:noProof/>
          <w:sz w:val="22"/>
          <w:szCs w:val="22"/>
        </w:rPr>
        <w:tab/>
      </w:r>
      <w:r w:rsidRPr="000501E3">
        <w:rPr>
          <w:noProof/>
        </w:rPr>
        <w:t>Основание введения Правил и их назначение, правовой статус и  сфера действия Правил, их назначение, цели и задачи градостроительного   зонирования, состав.</w:t>
      </w:r>
      <w:r w:rsidRPr="000501E3">
        <w:rPr>
          <w:noProof/>
        </w:rPr>
        <w:tab/>
      </w:r>
      <w:r w:rsidRPr="000501E3">
        <w:rPr>
          <w:noProof/>
        </w:rPr>
        <w:fldChar w:fldCharType="begin"/>
      </w:r>
      <w:r w:rsidRPr="000501E3">
        <w:rPr>
          <w:noProof/>
        </w:rPr>
        <w:instrText xml:space="preserve"> PAGEREF _Toc465003699 \h </w:instrText>
      </w:r>
      <w:r w:rsidRPr="000501E3">
        <w:rPr>
          <w:noProof/>
        </w:rPr>
      </w:r>
      <w:r w:rsidRPr="000501E3">
        <w:rPr>
          <w:noProof/>
        </w:rPr>
        <w:fldChar w:fldCharType="separate"/>
      </w:r>
      <w:r w:rsidRPr="000501E3">
        <w:rPr>
          <w:noProof/>
        </w:rPr>
        <w:t>13</w:t>
      </w:r>
      <w:r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noProof/>
        </w:rPr>
        <w:t>Статья 6.</w:t>
      </w:r>
      <w:r w:rsidRPr="000501E3">
        <w:rPr>
          <w:rFonts w:asciiTheme="minorHAnsi" w:eastAsiaTheme="minorEastAsia" w:hAnsiTheme="minorHAnsi"/>
          <w:noProof/>
          <w:sz w:val="22"/>
          <w:szCs w:val="22"/>
        </w:rPr>
        <w:tab/>
      </w:r>
      <w:r w:rsidRPr="000501E3">
        <w:rPr>
          <w:noProof/>
        </w:rPr>
        <w:t>Градостроительные регламенты и их применение</w:t>
      </w:r>
      <w:r w:rsidRPr="000501E3">
        <w:rPr>
          <w:noProof/>
        </w:rPr>
        <w:tab/>
      </w:r>
      <w:r w:rsidRPr="000501E3">
        <w:rPr>
          <w:noProof/>
        </w:rPr>
        <w:fldChar w:fldCharType="begin"/>
      </w:r>
      <w:r w:rsidRPr="000501E3">
        <w:rPr>
          <w:noProof/>
        </w:rPr>
        <w:instrText xml:space="preserve"> PAGEREF _Toc465003700 \h </w:instrText>
      </w:r>
      <w:r w:rsidRPr="000501E3">
        <w:rPr>
          <w:noProof/>
        </w:rPr>
      </w:r>
      <w:r w:rsidRPr="000501E3">
        <w:rPr>
          <w:noProof/>
        </w:rPr>
        <w:fldChar w:fldCharType="separate"/>
      </w:r>
      <w:r w:rsidRPr="000501E3">
        <w:rPr>
          <w:noProof/>
        </w:rPr>
        <w:t>14</w:t>
      </w:r>
      <w:r w:rsidRPr="000501E3">
        <w:rPr>
          <w:noProof/>
        </w:rPr>
        <w:fldChar w:fldCharType="end"/>
      </w:r>
    </w:p>
    <w:p w:rsidR="003910C5" w:rsidRPr="000501E3" w:rsidRDefault="003910C5">
      <w:pPr>
        <w:pStyle w:val="28"/>
        <w:tabs>
          <w:tab w:val="left" w:pos="1320"/>
          <w:tab w:val="right" w:leader="dot" w:pos="10082"/>
        </w:tabs>
        <w:rPr>
          <w:rFonts w:asciiTheme="minorHAnsi" w:eastAsiaTheme="minorEastAsia" w:hAnsiTheme="minorHAnsi"/>
          <w:noProof/>
          <w:sz w:val="22"/>
          <w:szCs w:val="22"/>
        </w:rPr>
      </w:pPr>
      <w:r w:rsidRPr="000501E3">
        <w:rPr>
          <w:noProof/>
        </w:rPr>
        <w:t>Глава 2.</w:t>
      </w:r>
      <w:r w:rsidRPr="000501E3">
        <w:rPr>
          <w:rFonts w:asciiTheme="minorHAnsi" w:eastAsiaTheme="minorEastAsia" w:hAnsiTheme="minorHAnsi"/>
          <w:noProof/>
          <w:sz w:val="22"/>
          <w:szCs w:val="22"/>
        </w:rPr>
        <w:tab/>
      </w:r>
      <w:r w:rsidRPr="000501E3">
        <w:rPr>
          <w:noProof/>
        </w:rPr>
        <w:t>Права использования недвижимости, возникшие до вступления в силу Правил</w:t>
      </w:r>
      <w:r w:rsidRPr="000501E3">
        <w:rPr>
          <w:noProof/>
        </w:rPr>
        <w:tab/>
      </w:r>
      <w:r w:rsidRPr="000501E3">
        <w:rPr>
          <w:noProof/>
        </w:rPr>
        <w:fldChar w:fldCharType="begin"/>
      </w:r>
      <w:r w:rsidRPr="000501E3">
        <w:rPr>
          <w:noProof/>
        </w:rPr>
        <w:instrText xml:space="preserve"> PAGEREF _Toc465003701 \h </w:instrText>
      </w:r>
      <w:r w:rsidRPr="000501E3">
        <w:rPr>
          <w:noProof/>
        </w:rPr>
      </w:r>
      <w:r w:rsidRPr="000501E3">
        <w:rPr>
          <w:noProof/>
        </w:rPr>
        <w:fldChar w:fldCharType="separate"/>
      </w:r>
      <w:r w:rsidRPr="000501E3">
        <w:rPr>
          <w:noProof/>
        </w:rPr>
        <w:t>17</w:t>
      </w:r>
      <w:r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noProof/>
        </w:rPr>
        <w:t>Статья 7.</w:t>
      </w:r>
      <w:r w:rsidRPr="000501E3">
        <w:rPr>
          <w:rFonts w:asciiTheme="minorHAnsi" w:eastAsiaTheme="minorEastAsia" w:hAnsiTheme="minorHAnsi"/>
          <w:noProof/>
          <w:sz w:val="22"/>
          <w:szCs w:val="22"/>
        </w:rPr>
        <w:tab/>
      </w:r>
      <w:r w:rsidRPr="000501E3">
        <w:rPr>
          <w:noProof/>
        </w:rPr>
        <w:t>Общие положения, относящиеся к ранее возникшим правам</w:t>
      </w:r>
      <w:r w:rsidRPr="000501E3">
        <w:rPr>
          <w:noProof/>
        </w:rPr>
        <w:tab/>
      </w:r>
      <w:r w:rsidRPr="000501E3">
        <w:rPr>
          <w:noProof/>
        </w:rPr>
        <w:fldChar w:fldCharType="begin"/>
      </w:r>
      <w:r w:rsidRPr="000501E3">
        <w:rPr>
          <w:noProof/>
        </w:rPr>
        <w:instrText xml:space="preserve"> PAGEREF _Toc465003702 \h </w:instrText>
      </w:r>
      <w:r w:rsidRPr="000501E3">
        <w:rPr>
          <w:noProof/>
        </w:rPr>
      </w:r>
      <w:r w:rsidRPr="000501E3">
        <w:rPr>
          <w:noProof/>
        </w:rPr>
        <w:fldChar w:fldCharType="separate"/>
      </w:r>
      <w:r w:rsidRPr="000501E3">
        <w:rPr>
          <w:noProof/>
        </w:rPr>
        <w:t>17</w:t>
      </w:r>
      <w:r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noProof/>
        </w:rPr>
        <w:t>Статья 8.</w:t>
      </w:r>
      <w:r w:rsidRPr="000501E3">
        <w:rPr>
          <w:rFonts w:asciiTheme="minorHAnsi" w:eastAsiaTheme="minorEastAsia" w:hAnsiTheme="minorHAnsi"/>
          <w:noProof/>
          <w:sz w:val="22"/>
          <w:szCs w:val="22"/>
        </w:rPr>
        <w:tab/>
      </w:r>
      <w:r w:rsidRPr="000501E3">
        <w:rPr>
          <w:noProof/>
        </w:rPr>
        <w:t>Использование и строительные изменения объектов недвижимости, не соответствующих Правилам</w:t>
      </w:r>
      <w:r w:rsidRPr="000501E3">
        <w:rPr>
          <w:noProof/>
        </w:rPr>
        <w:tab/>
      </w:r>
      <w:r w:rsidRPr="000501E3">
        <w:rPr>
          <w:noProof/>
        </w:rPr>
        <w:fldChar w:fldCharType="begin"/>
      </w:r>
      <w:r w:rsidRPr="000501E3">
        <w:rPr>
          <w:noProof/>
        </w:rPr>
        <w:instrText xml:space="preserve"> PAGEREF _Toc465003703 \h </w:instrText>
      </w:r>
      <w:r w:rsidRPr="000501E3">
        <w:rPr>
          <w:noProof/>
        </w:rPr>
      </w:r>
      <w:r w:rsidRPr="000501E3">
        <w:rPr>
          <w:noProof/>
        </w:rPr>
        <w:fldChar w:fldCharType="separate"/>
      </w:r>
      <w:r w:rsidRPr="000501E3">
        <w:rPr>
          <w:noProof/>
        </w:rPr>
        <w:t>17</w:t>
      </w:r>
      <w:r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noProof/>
        </w:rPr>
        <w:t>Статья 9.</w:t>
      </w:r>
      <w:r w:rsidRPr="000501E3">
        <w:rPr>
          <w:rFonts w:asciiTheme="minorHAnsi" w:eastAsiaTheme="minorEastAsia" w:hAnsiTheme="minorHAnsi"/>
          <w:noProof/>
          <w:sz w:val="22"/>
          <w:szCs w:val="22"/>
        </w:rPr>
        <w:tab/>
      </w:r>
      <w:r w:rsidRPr="000501E3">
        <w:rPr>
          <w:noProof/>
        </w:rPr>
        <w:t>Общие положения о физических и юридических лицах, осуществляющих землепользование и застройку, и их действиях</w:t>
      </w:r>
      <w:r w:rsidRPr="000501E3">
        <w:rPr>
          <w:noProof/>
        </w:rPr>
        <w:tab/>
      </w:r>
      <w:r w:rsidRPr="000501E3">
        <w:rPr>
          <w:noProof/>
        </w:rPr>
        <w:fldChar w:fldCharType="begin"/>
      </w:r>
      <w:r w:rsidRPr="000501E3">
        <w:rPr>
          <w:noProof/>
        </w:rPr>
        <w:instrText xml:space="preserve"> PAGEREF _Toc465003704 \h </w:instrText>
      </w:r>
      <w:r w:rsidRPr="000501E3">
        <w:rPr>
          <w:noProof/>
        </w:rPr>
      </w:r>
      <w:r w:rsidRPr="000501E3">
        <w:rPr>
          <w:noProof/>
        </w:rPr>
        <w:fldChar w:fldCharType="separate"/>
      </w:r>
      <w:r w:rsidRPr="000501E3">
        <w:rPr>
          <w:noProof/>
        </w:rPr>
        <w:t>18</w:t>
      </w:r>
      <w:r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noProof/>
        </w:rPr>
        <w:t>Статья 10.</w:t>
      </w:r>
      <w:r w:rsidRPr="000501E3">
        <w:rPr>
          <w:rFonts w:asciiTheme="minorHAnsi" w:eastAsiaTheme="minorEastAsia" w:hAnsiTheme="minorHAnsi"/>
          <w:noProof/>
          <w:sz w:val="22"/>
          <w:szCs w:val="22"/>
        </w:rPr>
        <w:tab/>
      </w:r>
      <w:r w:rsidRPr="000501E3">
        <w:rPr>
          <w:noProof/>
        </w:rPr>
        <w:t>Полномочия органов и должностных лиц местного самоуправления в области землепользования и застройки</w:t>
      </w:r>
      <w:r w:rsidRPr="000501E3">
        <w:rPr>
          <w:noProof/>
        </w:rPr>
        <w:tab/>
      </w:r>
      <w:r w:rsidRPr="000501E3">
        <w:rPr>
          <w:noProof/>
        </w:rPr>
        <w:fldChar w:fldCharType="begin"/>
      </w:r>
      <w:r w:rsidRPr="000501E3">
        <w:rPr>
          <w:noProof/>
        </w:rPr>
        <w:instrText xml:space="preserve"> PAGEREF _Toc465003705 \h </w:instrText>
      </w:r>
      <w:r w:rsidRPr="000501E3">
        <w:rPr>
          <w:noProof/>
        </w:rPr>
      </w:r>
      <w:r w:rsidRPr="000501E3">
        <w:rPr>
          <w:noProof/>
        </w:rPr>
        <w:fldChar w:fldCharType="separate"/>
      </w:r>
      <w:r w:rsidRPr="000501E3">
        <w:rPr>
          <w:noProof/>
        </w:rPr>
        <w:t>19</w:t>
      </w:r>
      <w:r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noProof/>
        </w:rPr>
        <w:t>Статья 11.</w:t>
      </w:r>
      <w:r w:rsidRPr="000501E3">
        <w:rPr>
          <w:rFonts w:asciiTheme="minorHAnsi" w:eastAsiaTheme="minorEastAsia" w:hAnsiTheme="minorHAnsi"/>
          <w:noProof/>
          <w:sz w:val="22"/>
          <w:szCs w:val="22"/>
        </w:rPr>
        <w:tab/>
      </w:r>
      <w:r w:rsidRPr="000501E3">
        <w:rPr>
          <w:noProof/>
        </w:rPr>
        <w:t>Состав и порядок деятельности комиссии</w:t>
      </w:r>
      <w:r w:rsidRPr="000501E3">
        <w:rPr>
          <w:noProof/>
        </w:rPr>
        <w:tab/>
      </w:r>
      <w:r w:rsidRPr="000501E3">
        <w:rPr>
          <w:noProof/>
        </w:rPr>
        <w:fldChar w:fldCharType="begin"/>
      </w:r>
      <w:r w:rsidRPr="000501E3">
        <w:rPr>
          <w:noProof/>
        </w:rPr>
        <w:instrText xml:space="preserve"> PAGEREF _Toc465003706 \h </w:instrText>
      </w:r>
      <w:r w:rsidRPr="000501E3">
        <w:rPr>
          <w:noProof/>
        </w:rPr>
      </w:r>
      <w:r w:rsidRPr="000501E3">
        <w:rPr>
          <w:noProof/>
        </w:rPr>
        <w:fldChar w:fldCharType="separate"/>
      </w:r>
      <w:r w:rsidRPr="000501E3">
        <w:rPr>
          <w:noProof/>
        </w:rPr>
        <w:t>19</w:t>
      </w:r>
      <w:r w:rsidRPr="000501E3">
        <w:rPr>
          <w:noProof/>
        </w:rPr>
        <w:fldChar w:fldCharType="end"/>
      </w:r>
    </w:p>
    <w:p w:rsidR="003910C5" w:rsidRPr="000501E3" w:rsidRDefault="003910C5">
      <w:pPr>
        <w:pStyle w:val="28"/>
        <w:tabs>
          <w:tab w:val="left" w:pos="1320"/>
          <w:tab w:val="right" w:leader="dot" w:pos="10082"/>
        </w:tabs>
        <w:rPr>
          <w:rFonts w:asciiTheme="minorHAnsi" w:eastAsiaTheme="minorEastAsia" w:hAnsiTheme="minorHAnsi"/>
          <w:noProof/>
          <w:sz w:val="22"/>
          <w:szCs w:val="22"/>
        </w:rPr>
      </w:pPr>
      <w:r w:rsidRPr="000501E3">
        <w:rPr>
          <w:noProof/>
        </w:rPr>
        <w:t>Глава 3.</w:t>
      </w:r>
      <w:r w:rsidRPr="000501E3">
        <w:rPr>
          <w:rFonts w:asciiTheme="minorHAnsi" w:eastAsiaTheme="minorEastAsia" w:hAnsiTheme="minorHAnsi"/>
          <w:noProof/>
          <w:sz w:val="22"/>
          <w:szCs w:val="22"/>
        </w:rPr>
        <w:tab/>
      </w:r>
      <w:r w:rsidRPr="000501E3">
        <w:rPr>
          <w:noProof/>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Pr="000501E3">
        <w:rPr>
          <w:noProof/>
        </w:rPr>
        <w:tab/>
      </w:r>
      <w:r w:rsidRPr="000501E3">
        <w:rPr>
          <w:noProof/>
        </w:rPr>
        <w:fldChar w:fldCharType="begin"/>
      </w:r>
      <w:r w:rsidRPr="000501E3">
        <w:rPr>
          <w:noProof/>
        </w:rPr>
        <w:instrText xml:space="preserve"> PAGEREF _Toc465003707 \h </w:instrText>
      </w:r>
      <w:r w:rsidRPr="000501E3">
        <w:rPr>
          <w:noProof/>
        </w:rPr>
      </w:r>
      <w:r w:rsidRPr="000501E3">
        <w:rPr>
          <w:noProof/>
        </w:rPr>
        <w:fldChar w:fldCharType="separate"/>
      </w:r>
      <w:r w:rsidRPr="000501E3">
        <w:rPr>
          <w:noProof/>
        </w:rPr>
        <w:t>21</w:t>
      </w:r>
      <w:r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noProof/>
        </w:rPr>
        <w:t>Статья 12.</w:t>
      </w:r>
      <w:r w:rsidRPr="000501E3">
        <w:rPr>
          <w:rFonts w:asciiTheme="minorHAnsi" w:eastAsiaTheme="minorEastAsia" w:hAnsiTheme="minorHAnsi"/>
          <w:noProof/>
          <w:sz w:val="22"/>
          <w:szCs w:val="22"/>
        </w:rPr>
        <w:tab/>
      </w:r>
      <w:r w:rsidRPr="000501E3">
        <w:rPr>
          <w:noProof/>
        </w:rPr>
        <w:t>Виды разрешенного использования земельных участков и объектов капитального строительства.</w:t>
      </w:r>
      <w:r w:rsidRPr="000501E3">
        <w:rPr>
          <w:noProof/>
        </w:rPr>
        <w:tab/>
      </w:r>
      <w:r w:rsidRPr="000501E3">
        <w:rPr>
          <w:noProof/>
        </w:rPr>
        <w:fldChar w:fldCharType="begin"/>
      </w:r>
      <w:r w:rsidRPr="000501E3">
        <w:rPr>
          <w:noProof/>
        </w:rPr>
        <w:instrText xml:space="preserve"> PAGEREF _Toc465003708 \h </w:instrText>
      </w:r>
      <w:r w:rsidRPr="000501E3">
        <w:rPr>
          <w:noProof/>
        </w:rPr>
      </w:r>
      <w:r w:rsidRPr="000501E3">
        <w:rPr>
          <w:noProof/>
        </w:rPr>
        <w:fldChar w:fldCharType="separate"/>
      </w:r>
      <w:r w:rsidRPr="000501E3">
        <w:rPr>
          <w:noProof/>
        </w:rPr>
        <w:t>21</w:t>
      </w:r>
      <w:r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noProof/>
        </w:rPr>
        <w:t>Статья 13.</w:t>
      </w:r>
      <w:r w:rsidRPr="000501E3">
        <w:rPr>
          <w:rFonts w:asciiTheme="minorHAnsi" w:eastAsiaTheme="minorEastAsia" w:hAnsiTheme="minorHAnsi"/>
          <w:noProof/>
          <w:sz w:val="22"/>
          <w:szCs w:val="22"/>
        </w:rPr>
        <w:tab/>
      </w:r>
      <w:r w:rsidRPr="000501E3">
        <w:rPr>
          <w:noProof/>
        </w:rPr>
        <w:t>Общий порядок изменения видов разрешенного использования земельных участков и объектов капитального строительства</w:t>
      </w:r>
      <w:r w:rsidRPr="000501E3">
        <w:rPr>
          <w:noProof/>
        </w:rPr>
        <w:tab/>
      </w:r>
      <w:r w:rsidRPr="000501E3">
        <w:rPr>
          <w:noProof/>
        </w:rPr>
        <w:fldChar w:fldCharType="begin"/>
      </w:r>
      <w:r w:rsidRPr="000501E3">
        <w:rPr>
          <w:noProof/>
        </w:rPr>
        <w:instrText xml:space="preserve"> PAGEREF _Toc465003709 \h </w:instrText>
      </w:r>
      <w:r w:rsidRPr="000501E3">
        <w:rPr>
          <w:noProof/>
        </w:rPr>
      </w:r>
      <w:r w:rsidRPr="000501E3">
        <w:rPr>
          <w:noProof/>
        </w:rPr>
        <w:fldChar w:fldCharType="separate"/>
      </w:r>
      <w:r w:rsidRPr="000501E3">
        <w:rPr>
          <w:noProof/>
        </w:rPr>
        <w:t>21</w:t>
      </w:r>
      <w:r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noProof/>
        </w:rPr>
        <w:t>Статья 14.</w:t>
      </w:r>
      <w:r w:rsidRPr="000501E3">
        <w:rPr>
          <w:rFonts w:asciiTheme="minorHAnsi" w:eastAsiaTheme="minorEastAsia" w:hAnsiTheme="minorHAnsi"/>
          <w:noProof/>
          <w:sz w:val="22"/>
          <w:szCs w:val="22"/>
        </w:rPr>
        <w:tab/>
      </w:r>
      <w:r w:rsidRPr="000501E3">
        <w:rPr>
          <w:noProof/>
        </w:rPr>
        <w:t>Порядок предоставления разрешения на условно разрешенный вид использования земельного участка или объекта капитального строительства</w:t>
      </w:r>
      <w:r w:rsidRPr="000501E3">
        <w:rPr>
          <w:noProof/>
        </w:rPr>
        <w:tab/>
      </w:r>
      <w:r w:rsidRPr="000501E3">
        <w:rPr>
          <w:noProof/>
        </w:rPr>
        <w:fldChar w:fldCharType="begin"/>
      </w:r>
      <w:r w:rsidRPr="000501E3">
        <w:rPr>
          <w:noProof/>
        </w:rPr>
        <w:instrText xml:space="preserve"> PAGEREF _Toc465003710 \h </w:instrText>
      </w:r>
      <w:r w:rsidRPr="000501E3">
        <w:rPr>
          <w:noProof/>
        </w:rPr>
      </w:r>
      <w:r w:rsidRPr="000501E3">
        <w:rPr>
          <w:noProof/>
        </w:rPr>
        <w:fldChar w:fldCharType="separate"/>
      </w:r>
      <w:r w:rsidRPr="000501E3">
        <w:rPr>
          <w:noProof/>
        </w:rPr>
        <w:t>22</w:t>
      </w:r>
      <w:r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noProof/>
        </w:rPr>
        <w:t>Статья 15.</w:t>
      </w:r>
      <w:r w:rsidRPr="000501E3">
        <w:rPr>
          <w:rFonts w:asciiTheme="minorHAnsi" w:eastAsiaTheme="minorEastAsia" w:hAnsiTheme="minorHAnsi"/>
          <w:noProof/>
          <w:sz w:val="22"/>
          <w:szCs w:val="22"/>
        </w:rPr>
        <w:tab/>
      </w:r>
      <w:r w:rsidRPr="000501E3">
        <w:rPr>
          <w:noProof/>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Pr="000501E3">
        <w:rPr>
          <w:noProof/>
        </w:rPr>
        <w:tab/>
      </w:r>
      <w:r w:rsidRPr="000501E3">
        <w:rPr>
          <w:noProof/>
        </w:rPr>
        <w:fldChar w:fldCharType="begin"/>
      </w:r>
      <w:r w:rsidRPr="000501E3">
        <w:rPr>
          <w:noProof/>
        </w:rPr>
        <w:instrText xml:space="preserve"> PAGEREF _Toc465003711 \h </w:instrText>
      </w:r>
      <w:r w:rsidRPr="000501E3">
        <w:rPr>
          <w:noProof/>
        </w:rPr>
      </w:r>
      <w:r w:rsidRPr="000501E3">
        <w:rPr>
          <w:noProof/>
        </w:rPr>
        <w:fldChar w:fldCharType="separate"/>
      </w:r>
      <w:r w:rsidRPr="000501E3">
        <w:rPr>
          <w:noProof/>
        </w:rPr>
        <w:t>23</w:t>
      </w:r>
      <w:r w:rsidRPr="000501E3">
        <w:rPr>
          <w:noProof/>
        </w:rPr>
        <w:fldChar w:fldCharType="end"/>
      </w:r>
    </w:p>
    <w:p w:rsidR="003910C5" w:rsidRPr="000501E3" w:rsidRDefault="003910C5">
      <w:pPr>
        <w:pStyle w:val="28"/>
        <w:tabs>
          <w:tab w:val="left" w:pos="1320"/>
          <w:tab w:val="right" w:leader="dot" w:pos="10082"/>
        </w:tabs>
        <w:rPr>
          <w:rFonts w:asciiTheme="minorHAnsi" w:eastAsiaTheme="minorEastAsia" w:hAnsiTheme="minorHAnsi"/>
          <w:noProof/>
          <w:sz w:val="22"/>
          <w:szCs w:val="22"/>
        </w:rPr>
      </w:pPr>
      <w:r w:rsidRPr="000501E3">
        <w:rPr>
          <w:noProof/>
        </w:rPr>
        <w:t>Глава 4.</w:t>
      </w:r>
      <w:r w:rsidRPr="000501E3">
        <w:rPr>
          <w:rFonts w:asciiTheme="minorHAnsi" w:eastAsiaTheme="minorEastAsia" w:hAnsiTheme="minorHAnsi"/>
          <w:noProof/>
          <w:sz w:val="22"/>
          <w:szCs w:val="22"/>
        </w:rPr>
        <w:tab/>
      </w:r>
      <w:r w:rsidRPr="000501E3">
        <w:rPr>
          <w:noProof/>
        </w:rPr>
        <w:t>Положение о подготовке документации по планировке территории органами местного самоуправления.</w:t>
      </w:r>
      <w:r w:rsidRPr="000501E3">
        <w:rPr>
          <w:noProof/>
        </w:rPr>
        <w:tab/>
      </w:r>
      <w:r w:rsidRPr="000501E3">
        <w:rPr>
          <w:noProof/>
        </w:rPr>
        <w:fldChar w:fldCharType="begin"/>
      </w:r>
      <w:r w:rsidRPr="000501E3">
        <w:rPr>
          <w:noProof/>
        </w:rPr>
        <w:instrText xml:space="preserve"> PAGEREF _Toc465003712 \h </w:instrText>
      </w:r>
      <w:r w:rsidRPr="000501E3">
        <w:rPr>
          <w:noProof/>
        </w:rPr>
      </w:r>
      <w:r w:rsidRPr="000501E3">
        <w:rPr>
          <w:noProof/>
        </w:rPr>
        <w:fldChar w:fldCharType="separate"/>
      </w:r>
      <w:r w:rsidRPr="000501E3">
        <w:rPr>
          <w:noProof/>
        </w:rPr>
        <w:t>24</w:t>
      </w:r>
      <w:r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noProof/>
        </w:rPr>
        <w:t>Статья 16.</w:t>
      </w:r>
      <w:r w:rsidRPr="000501E3">
        <w:rPr>
          <w:rFonts w:asciiTheme="minorHAnsi" w:eastAsiaTheme="minorEastAsia" w:hAnsiTheme="minorHAnsi"/>
          <w:noProof/>
          <w:sz w:val="22"/>
          <w:szCs w:val="22"/>
        </w:rPr>
        <w:tab/>
      </w:r>
      <w:r w:rsidRPr="000501E3">
        <w:rPr>
          <w:noProof/>
        </w:rPr>
        <w:t>Общие положения о планировке территории</w:t>
      </w:r>
      <w:r w:rsidRPr="000501E3">
        <w:rPr>
          <w:noProof/>
        </w:rPr>
        <w:tab/>
      </w:r>
      <w:r w:rsidRPr="000501E3">
        <w:rPr>
          <w:noProof/>
        </w:rPr>
        <w:fldChar w:fldCharType="begin"/>
      </w:r>
      <w:r w:rsidRPr="000501E3">
        <w:rPr>
          <w:noProof/>
        </w:rPr>
        <w:instrText xml:space="preserve"> PAGEREF _Toc465003713 \h </w:instrText>
      </w:r>
      <w:r w:rsidRPr="000501E3">
        <w:rPr>
          <w:noProof/>
        </w:rPr>
      </w:r>
      <w:r w:rsidRPr="000501E3">
        <w:rPr>
          <w:noProof/>
        </w:rPr>
        <w:fldChar w:fldCharType="separate"/>
      </w:r>
      <w:r w:rsidRPr="000501E3">
        <w:rPr>
          <w:noProof/>
        </w:rPr>
        <w:t>24</w:t>
      </w:r>
      <w:r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noProof/>
        </w:rPr>
        <w:t>Статья 17.</w:t>
      </w:r>
      <w:r w:rsidRPr="000501E3">
        <w:rPr>
          <w:rFonts w:asciiTheme="minorHAnsi" w:eastAsiaTheme="minorEastAsia" w:hAnsiTheme="minorHAnsi"/>
          <w:noProof/>
          <w:sz w:val="22"/>
          <w:szCs w:val="22"/>
        </w:rPr>
        <w:tab/>
      </w:r>
      <w:r w:rsidRPr="000501E3">
        <w:rPr>
          <w:noProof/>
        </w:rPr>
        <w:t>Порядок подготовки и утверждения документации по планировке территории на основании решения администрации муниципального района «Чернянский район».</w:t>
      </w:r>
      <w:r w:rsidRPr="000501E3">
        <w:rPr>
          <w:noProof/>
        </w:rPr>
        <w:tab/>
      </w:r>
      <w:r w:rsidRPr="000501E3">
        <w:rPr>
          <w:noProof/>
        </w:rPr>
        <w:fldChar w:fldCharType="begin"/>
      </w:r>
      <w:r w:rsidRPr="000501E3">
        <w:rPr>
          <w:noProof/>
        </w:rPr>
        <w:instrText xml:space="preserve"> PAGEREF _Toc465003714 \h </w:instrText>
      </w:r>
      <w:r w:rsidRPr="000501E3">
        <w:rPr>
          <w:noProof/>
        </w:rPr>
      </w:r>
      <w:r w:rsidRPr="000501E3">
        <w:rPr>
          <w:noProof/>
        </w:rPr>
        <w:fldChar w:fldCharType="separate"/>
      </w:r>
      <w:r w:rsidRPr="000501E3">
        <w:rPr>
          <w:noProof/>
        </w:rPr>
        <w:t>25</w:t>
      </w:r>
      <w:r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noProof/>
        </w:rPr>
        <w:lastRenderedPageBreak/>
        <w:t>Статья 18.</w:t>
      </w:r>
      <w:r w:rsidRPr="000501E3">
        <w:rPr>
          <w:rFonts w:asciiTheme="minorHAnsi" w:eastAsiaTheme="minorEastAsia" w:hAnsiTheme="minorHAnsi"/>
          <w:noProof/>
          <w:sz w:val="22"/>
          <w:szCs w:val="22"/>
        </w:rPr>
        <w:tab/>
      </w:r>
      <w:r w:rsidRPr="000501E3">
        <w:rPr>
          <w:noProof/>
        </w:rPr>
        <w:t>Градостроительные планы земельных участков</w:t>
      </w:r>
      <w:r w:rsidRPr="000501E3">
        <w:rPr>
          <w:noProof/>
        </w:rPr>
        <w:tab/>
      </w:r>
      <w:r w:rsidRPr="000501E3">
        <w:rPr>
          <w:noProof/>
        </w:rPr>
        <w:fldChar w:fldCharType="begin"/>
      </w:r>
      <w:r w:rsidRPr="000501E3">
        <w:rPr>
          <w:noProof/>
        </w:rPr>
        <w:instrText xml:space="preserve"> PAGEREF _Toc465003715 \h </w:instrText>
      </w:r>
      <w:r w:rsidRPr="000501E3">
        <w:rPr>
          <w:noProof/>
        </w:rPr>
      </w:r>
      <w:r w:rsidRPr="000501E3">
        <w:rPr>
          <w:noProof/>
        </w:rPr>
        <w:fldChar w:fldCharType="separate"/>
      </w:r>
      <w:r w:rsidRPr="000501E3">
        <w:rPr>
          <w:noProof/>
        </w:rPr>
        <w:t>26</w:t>
      </w:r>
      <w:r w:rsidRPr="000501E3">
        <w:rPr>
          <w:noProof/>
        </w:rPr>
        <w:fldChar w:fldCharType="end"/>
      </w:r>
    </w:p>
    <w:p w:rsidR="003910C5" w:rsidRPr="000501E3" w:rsidRDefault="003910C5">
      <w:pPr>
        <w:pStyle w:val="28"/>
        <w:tabs>
          <w:tab w:val="left" w:pos="1320"/>
          <w:tab w:val="right" w:leader="dot" w:pos="10082"/>
        </w:tabs>
        <w:rPr>
          <w:rFonts w:asciiTheme="minorHAnsi" w:eastAsiaTheme="minorEastAsia" w:hAnsiTheme="minorHAnsi"/>
          <w:noProof/>
          <w:sz w:val="22"/>
          <w:szCs w:val="22"/>
        </w:rPr>
      </w:pPr>
      <w:r w:rsidRPr="000501E3">
        <w:rPr>
          <w:noProof/>
        </w:rPr>
        <w:t>Глава 5.</w:t>
      </w:r>
      <w:r w:rsidRPr="000501E3">
        <w:rPr>
          <w:rFonts w:asciiTheme="minorHAnsi" w:eastAsiaTheme="minorEastAsia" w:hAnsiTheme="minorHAnsi"/>
          <w:noProof/>
          <w:sz w:val="22"/>
          <w:szCs w:val="22"/>
        </w:rPr>
        <w:tab/>
      </w:r>
      <w:r w:rsidRPr="000501E3">
        <w:rPr>
          <w:noProof/>
        </w:rPr>
        <w:t>Положение о проведении публичных слушаний по вопросам землепользования и застройки</w:t>
      </w:r>
      <w:r w:rsidRPr="000501E3">
        <w:rPr>
          <w:noProof/>
        </w:rPr>
        <w:tab/>
      </w:r>
      <w:r w:rsidRPr="000501E3">
        <w:rPr>
          <w:noProof/>
        </w:rPr>
        <w:fldChar w:fldCharType="begin"/>
      </w:r>
      <w:r w:rsidRPr="000501E3">
        <w:rPr>
          <w:noProof/>
        </w:rPr>
        <w:instrText xml:space="preserve"> PAGEREF _Toc465003716 \h </w:instrText>
      </w:r>
      <w:r w:rsidRPr="000501E3">
        <w:rPr>
          <w:noProof/>
        </w:rPr>
      </w:r>
      <w:r w:rsidRPr="000501E3">
        <w:rPr>
          <w:noProof/>
        </w:rPr>
        <w:fldChar w:fldCharType="separate"/>
      </w:r>
      <w:r w:rsidRPr="000501E3">
        <w:rPr>
          <w:noProof/>
        </w:rPr>
        <w:t>28</w:t>
      </w:r>
      <w:r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noProof/>
        </w:rPr>
        <w:t>Статья 19.</w:t>
      </w:r>
      <w:r w:rsidRPr="000501E3">
        <w:rPr>
          <w:rFonts w:asciiTheme="minorHAnsi" w:eastAsiaTheme="minorEastAsia" w:hAnsiTheme="minorHAnsi"/>
          <w:noProof/>
          <w:sz w:val="22"/>
          <w:szCs w:val="22"/>
        </w:rPr>
        <w:tab/>
      </w:r>
      <w:r w:rsidRPr="000501E3">
        <w:rPr>
          <w:noProof/>
        </w:rPr>
        <w:t>Общие положения о публичных слушаниях</w:t>
      </w:r>
      <w:r w:rsidRPr="000501E3">
        <w:rPr>
          <w:noProof/>
        </w:rPr>
        <w:tab/>
      </w:r>
      <w:r w:rsidRPr="000501E3">
        <w:rPr>
          <w:noProof/>
        </w:rPr>
        <w:fldChar w:fldCharType="begin"/>
      </w:r>
      <w:r w:rsidRPr="000501E3">
        <w:rPr>
          <w:noProof/>
        </w:rPr>
        <w:instrText xml:space="preserve"> PAGEREF _Toc465003717 \h </w:instrText>
      </w:r>
      <w:r w:rsidRPr="000501E3">
        <w:rPr>
          <w:noProof/>
        </w:rPr>
      </w:r>
      <w:r w:rsidRPr="000501E3">
        <w:rPr>
          <w:noProof/>
        </w:rPr>
        <w:fldChar w:fldCharType="separate"/>
      </w:r>
      <w:r w:rsidRPr="000501E3">
        <w:rPr>
          <w:noProof/>
        </w:rPr>
        <w:t>28</w:t>
      </w:r>
      <w:r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noProof/>
        </w:rPr>
        <w:t>Статья 20.</w:t>
      </w:r>
      <w:r w:rsidRPr="000501E3">
        <w:rPr>
          <w:rFonts w:asciiTheme="minorHAnsi" w:eastAsiaTheme="minorEastAsia" w:hAnsiTheme="minorHAnsi"/>
          <w:noProof/>
          <w:sz w:val="22"/>
          <w:szCs w:val="22"/>
        </w:rPr>
        <w:tab/>
      </w:r>
      <w:r w:rsidRPr="000501E3">
        <w:rPr>
          <w:noProof/>
        </w:rPr>
        <w:t>Порядок проведения публичных слушаний по вопросам градостроительной деятельности</w:t>
      </w:r>
      <w:r w:rsidRPr="000501E3">
        <w:rPr>
          <w:noProof/>
        </w:rPr>
        <w:tab/>
      </w:r>
      <w:r w:rsidRPr="000501E3">
        <w:rPr>
          <w:noProof/>
        </w:rPr>
        <w:fldChar w:fldCharType="begin"/>
      </w:r>
      <w:r w:rsidRPr="000501E3">
        <w:rPr>
          <w:noProof/>
        </w:rPr>
        <w:instrText xml:space="preserve"> PAGEREF _Toc465003718 \h </w:instrText>
      </w:r>
      <w:r w:rsidRPr="000501E3">
        <w:rPr>
          <w:noProof/>
        </w:rPr>
      </w:r>
      <w:r w:rsidRPr="000501E3">
        <w:rPr>
          <w:noProof/>
        </w:rPr>
        <w:fldChar w:fldCharType="separate"/>
      </w:r>
      <w:r w:rsidRPr="000501E3">
        <w:rPr>
          <w:noProof/>
        </w:rPr>
        <w:t>29</w:t>
      </w:r>
      <w:r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noProof/>
        </w:rPr>
        <w:t>Статья 21.</w:t>
      </w:r>
      <w:r w:rsidRPr="000501E3">
        <w:rPr>
          <w:rFonts w:asciiTheme="minorHAnsi" w:eastAsiaTheme="minorEastAsia" w:hAnsiTheme="minorHAnsi"/>
          <w:noProof/>
          <w:sz w:val="22"/>
          <w:szCs w:val="22"/>
        </w:rPr>
        <w:tab/>
      </w:r>
      <w:r w:rsidRPr="000501E3">
        <w:rPr>
          <w:noProof/>
        </w:rPr>
        <w:t>Сроки проведения публичных слушаний</w:t>
      </w:r>
      <w:r w:rsidRPr="000501E3">
        <w:rPr>
          <w:noProof/>
        </w:rPr>
        <w:tab/>
      </w:r>
      <w:r w:rsidRPr="000501E3">
        <w:rPr>
          <w:noProof/>
        </w:rPr>
        <w:fldChar w:fldCharType="begin"/>
      </w:r>
      <w:r w:rsidRPr="000501E3">
        <w:rPr>
          <w:noProof/>
        </w:rPr>
        <w:instrText xml:space="preserve"> PAGEREF _Toc465003719 \h </w:instrText>
      </w:r>
      <w:r w:rsidRPr="000501E3">
        <w:rPr>
          <w:noProof/>
        </w:rPr>
      </w:r>
      <w:r w:rsidRPr="000501E3">
        <w:rPr>
          <w:noProof/>
        </w:rPr>
        <w:fldChar w:fldCharType="separate"/>
      </w:r>
      <w:r w:rsidRPr="000501E3">
        <w:rPr>
          <w:noProof/>
        </w:rPr>
        <w:t>30</w:t>
      </w:r>
      <w:r w:rsidRPr="000501E3">
        <w:rPr>
          <w:noProof/>
        </w:rPr>
        <w:fldChar w:fldCharType="end"/>
      </w:r>
    </w:p>
    <w:p w:rsidR="003910C5" w:rsidRPr="000501E3" w:rsidRDefault="003910C5">
      <w:pPr>
        <w:pStyle w:val="28"/>
        <w:tabs>
          <w:tab w:val="left" w:pos="1320"/>
          <w:tab w:val="right" w:leader="dot" w:pos="10082"/>
        </w:tabs>
        <w:rPr>
          <w:rFonts w:asciiTheme="minorHAnsi" w:eastAsiaTheme="minorEastAsia" w:hAnsiTheme="minorHAnsi"/>
          <w:noProof/>
          <w:sz w:val="22"/>
          <w:szCs w:val="22"/>
        </w:rPr>
      </w:pPr>
      <w:r w:rsidRPr="000501E3">
        <w:rPr>
          <w:noProof/>
        </w:rPr>
        <w:t>Глава 6.</w:t>
      </w:r>
      <w:r w:rsidRPr="000501E3">
        <w:rPr>
          <w:rFonts w:asciiTheme="minorHAnsi" w:eastAsiaTheme="minorEastAsia" w:hAnsiTheme="minorHAnsi"/>
          <w:noProof/>
          <w:sz w:val="22"/>
          <w:szCs w:val="22"/>
        </w:rPr>
        <w:tab/>
      </w:r>
      <w:r w:rsidRPr="000501E3">
        <w:rPr>
          <w:noProof/>
        </w:rPr>
        <w:t>Положение о внесении изменения в правила землепользования и застройки.</w:t>
      </w:r>
      <w:r w:rsidRPr="000501E3">
        <w:rPr>
          <w:noProof/>
        </w:rPr>
        <w:tab/>
      </w:r>
      <w:r w:rsidRPr="000501E3">
        <w:rPr>
          <w:noProof/>
        </w:rPr>
        <w:fldChar w:fldCharType="begin"/>
      </w:r>
      <w:r w:rsidRPr="000501E3">
        <w:rPr>
          <w:noProof/>
        </w:rPr>
        <w:instrText xml:space="preserve"> PAGEREF _Toc465003720 \h </w:instrText>
      </w:r>
      <w:r w:rsidRPr="000501E3">
        <w:rPr>
          <w:noProof/>
        </w:rPr>
      </w:r>
      <w:r w:rsidRPr="000501E3">
        <w:rPr>
          <w:noProof/>
        </w:rPr>
        <w:fldChar w:fldCharType="separate"/>
      </w:r>
      <w:r w:rsidRPr="000501E3">
        <w:rPr>
          <w:noProof/>
        </w:rPr>
        <w:t>31</w:t>
      </w:r>
      <w:r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noProof/>
        </w:rPr>
        <w:t>Статья 22.</w:t>
      </w:r>
      <w:r w:rsidRPr="000501E3">
        <w:rPr>
          <w:rFonts w:asciiTheme="minorHAnsi" w:eastAsiaTheme="minorEastAsia" w:hAnsiTheme="minorHAnsi"/>
          <w:noProof/>
          <w:sz w:val="22"/>
          <w:szCs w:val="22"/>
        </w:rPr>
        <w:tab/>
      </w:r>
      <w:r w:rsidRPr="000501E3">
        <w:rPr>
          <w:noProof/>
        </w:rPr>
        <w:t>Основания внесения изменений в Правила.</w:t>
      </w:r>
      <w:r w:rsidRPr="000501E3">
        <w:rPr>
          <w:noProof/>
        </w:rPr>
        <w:tab/>
      </w:r>
      <w:r w:rsidRPr="000501E3">
        <w:rPr>
          <w:noProof/>
        </w:rPr>
        <w:fldChar w:fldCharType="begin"/>
      </w:r>
      <w:r w:rsidRPr="000501E3">
        <w:rPr>
          <w:noProof/>
        </w:rPr>
        <w:instrText xml:space="preserve"> PAGEREF _Toc465003721 \h </w:instrText>
      </w:r>
      <w:r w:rsidRPr="000501E3">
        <w:rPr>
          <w:noProof/>
        </w:rPr>
      </w:r>
      <w:r w:rsidRPr="000501E3">
        <w:rPr>
          <w:noProof/>
        </w:rPr>
        <w:fldChar w:fldCharType="separate"/>
      </w:r>
      <w:r w:rsidRPr="000501E3">
        <w:rPr>
          <w:noProof/>
        </w:rPr>
        <w:t>31</w:t>
      </w:r>
      <w:r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noProof/>
        </w:rPr>
        <w:t>Статья 23.</w:t>
      </w:r>
      <w:r w:rsidRPr="000501E3">
        <w:rPr>
          <w:rFonts w:asciiTheme="minorHAnsi" w:eastAsiaTheme="minorEastAsia" w:hAnsiTheme="minorHAnsi"/>
          <w:noProof/>
          <w:sz w:val="22"/>
          <w:szCs w:val="22"/>
        </w:rPr>
        <w:tab/>
      </w:r>
      <w:r w:rsidRPr="000501E3">
        <w:rPr>
          <w:noProof/>
        </w:rPr>
        <w:t>Порядок внесения изменений в правила.</w:t>
      </w:r>
      <w:r w:rsidRPr="000501E3">
        <w:rPr>
          <w:noProof/>
        </w:rPr>
        <w:tab/>
      </w:r>
      <w:r w:rsidRPr="000501E3">
        <w:rPr>
          <w:noProof/>
        </w:rPr>
        <w:fldChar w:fldCharType="begin"/>
      </w:r>
      <w:r w:rsidRPr="000501E3">
        <w:rPr>
          <w:noProof/>
        </w:rPr>
        <w:instrText xml:space="preserve"> PAGEREF _Toc465003722 \h </w:instrText>
      </w:r>
      <w:r w:rsidRPr="000501E3">
        <w:rPr>
          <w:noProof/>
        </w:rPr>
      </w:r>
      <w:r w:rsidRPr="000501E3">
        <w:rPr>
          <w:noProof/>
        </w:rPr>
        <w:fldChar w:fldCharType="separate"/>
      </w:r>
      <w:r w:rsidRPr="000501E3">
        <w:rPr>
          <w:noProof/>
        </w:rPr>
        <w:t>31</w:t>
      </w:r>
      <w:r w:rsidRPr="000501E3">
        <w:rPr>
          <w:noProof/>
        </w:rPr>
        <w:fldChar w:fldCharType="end"/>
      </w:r>
    </w:p>
    <w:p w:rsidR="003910C5" w:rsidRPr="000501E3" w:rsidRDefault="003910C5">
      <w:pPr>
        <w:pStyle w:val="28"/>
        <w:tabs>
          <w:tab w:val="left" w:pos="1320"/>
          <w:tab w:val="right" w:leader="dot" w:pos="10082"/>
        </w:tabs>
        <w:rPr>
          <w:rFonts w:asciiTheme="minorHAnsi" w:eastAsiaTheme="minorEastAsia" w:hAnsiTheme="minorHAnsi"/>
          <w:noProof/>
          <w:sz w:val="22"/>
          <w:szCs w:val="22"/>
        </w:rPr>
      </w:pPr>
      <w:r w:rsidRPr="000501E3">
        <w:rPr>
          <w:noProof/>
        </w:rPr>
        <w:t>Глава 7.</w:t>
      </w:r>
      <w:r w:rsidRPr="000501E3">
        <w:rPr>
          <w:rFonts w:asciiTheme="minorHAnsi" w:eastAsiaTheme="minorEastAsia" w:hAnsiTheme="minorHAnsi"/>
          <w:noProof/>
          <w:sz w:val="22"/>
          <w:szCs w:val="22"/>
        </w:rPr>
        <w:tab/>
      </w:r>
      <w:r w:rsidRPr="000501E3">
        <w:rPr>
          <w:noProof/>
        </w:rPr>
        <w:t>Положения о внесении изменений в Правила</w:t>
      </w:r>
      <w:r w:rsidRPr="000501E3">
        <w:rPr>
          <w:noProof/>
        </w:rPr>
        <w:tab/>
      </w:r>
      <w:r w:rsidRPr="000501E3">
        <w:rPr>
          <w:noProof/>
        </w:rPr>
        <w:fldChar w:fldCharType="begin"/>
      </w:r>
      <w:r w:rsidRPr="000501E3">
        <w:rPr>
          <w:noProof/>
        </w:rPr>
        <w:instrText xml:space="preserve"> PAGEREF _Toc465003723 \h </w:instrText>
      </w:r>
      <w:r w:rsidRPr="000501E3">
        <w:rPr>
          <w:noProof/>
        </w:rPr>
      </w:r>
      <w:r w:rsidRPr="000501E3">
        <w:rPr>
          <w:noProof/>
        </w:rPr>
        <w:fldChar w:fldCharType="separate"/>
      </w:r>
      <w:r w:rsidRPr="000501E3">
        <w:rPr>
          <w:noProof/>
        </w:rPr>
        <w:t>33</w:t>
      </w:r>
      <w:r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noProof/>
        </w:rPr>
        <w:t>Статья 24.</w:t>
      </w:r>
      <w:r w:rsidRPr="000501E3">
        <w:rPr>
          <w:rFonts w:asciiTheme="minorHAnsi" w:eastAsiaTheme="minorEastAsia" w:hAnsiTheme="minorHAnsi"/>
          <w:noProof/>
          <w:sz w:val="22"/>
          <w:szCs w:val="22"/>
        </w:rPr>
        <w:tab/>
      </w:r>
      <w:r w:rsidRPr="000501E3">
        <w:rPr>
          <w:noProof/>
        </w:rPr>
        <w:t xml:space="preserve">Действие Правил по отношению к генеральному плану </w:t>
      </w:r>
      <w:r w:rsidR="00265CEC">
        <w:rPr>
          <w:noProof/>
        </w:rPr>
        <w:t>Ольшанского сельского поселения</w:t>
      </w:r>
      <w:r w:rsidR="00A941CA">
        <w:rPr>
          <w:noProof/>
        </w:rPr>
        <w:t xml:space="preserve"> </w:t>
      </w:r>
      <w:r w:rsidRPr="000501E3">
        <w:rPr>
          <w:noProof/>
        </w:rPr>
        <w:t>, документации по планировке территории</w:t>
      </w:r>
      <w:r w:rsidRPr="000501E3">
        <w:rPr>
          <w:noProof/>
        </w:rPr>
        <w:tab/>
      </w:r>
      <w:r w:rsidRPr="000501E3">
        <w:rPr>
          <w:noProof/>
        </w:rPr>
        <w:fldChar w:fldCharType="begin"/>
      </w:r>
      <w:r w:rsidRPr="000501E3">
        <w:rPr>
          <w:noProof/>
        </w:rPr>
        <w:instrText xml:space="preserve"> PAGEREF _Toc465003724 \h </w:instrText>
      </w:r>
      <w:r w:rsidRPr="000501E3">
        <w:rPr>
          <w:noProof/>
        </w:rPr>
      </w:r>
      <w:r w:rsidRPr="000501E3">
        <w:rPr>
          <w:noProof/>
        </w:rPr>
        <w:fldChar w:fldCharType="separate"/>
      </w:r>
      <w:r w:rsidRPr="000501E3">
        <w:rPr>
          <w:noProof/>
        </w:rPr>
        <w:t>33</w:t>
      </w:r>
      <w:r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noProof/>
        </w:rPr>
        <w:t>Статья 25.</w:t>
      </w:r>
      <w:r w:rsidRPr="000501E3">
        <w:rPr>
          <w:rFonts w:asciiTheme="minorHAnsi" w:eastAsiaTheme="minorEastAsia" w:hAnsiTheme="minorHAnsi"/>
          <w:noProof/>
          <w:sz w:val="22"/>
          <w:szCs w:val="22"/>
        </w:rPr>
        <w:tab/>
      </w:r>
      <w:r w:rsidRPr="000501E3">
        <w:rPr>
          <w:noProof/>
        </w:rPr>
        <w:t>Основание и право инициативы внесения изменений в Правила</w:t>
      </w:r>
      <w:r w:rsidRPr="000501E3">
        <w:rPr>
          <w:noProof/>
        </w:rPr>
        <w:tab/>
      </w:r>
      <w:r w:rsidRPr="000501E3">
        <w:rPr>
          <w:noProof/>
        </w:rPr>
        <w:fldChar w:fldCharType="begin"/>
      </w:r>
      <w:r w:rsidRPr="000501E3">
        <w:rPr>
          <w:noProof/>
        </w:rPr>
        <w:instrText xml:space="preserve"> PAGEREF _Toc465003725 \h </w:instrText>
      </w:r>
      <w:r w:rsidRPr="000501E3">
        <w:rPr>
          <w:noProof/>
        </w:rPr>
      </w:r>
      <w:r w:rsidRPr="000501E3">
        <w:rPr>
          <w:noProof/>
        </w:rPr>
        <w:fldChar w:fldCharType="separate"/>
      </w:r>
      <w:r w:rsidRPr="000501E3">
        <w:rPr>
          <w:noProof/>
        </w:rPr>
        <w:t>33</w:t>
      </w:r>
      <w:r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noProof/>
        </w:rPr>
        <w:t>Статья 26.</w:t>
      </w:r>
      <w:r w:rsidRPr="000501E3">
        <w:rPr>
          <w:rFonts w:asciiTheme="minorHAnsi" w:eastAsiaTheme="minorEastAsia" w:hAnsiTheme="minorHAnsi"/>
          <w:noProof/>
          <w:sz w:val="22"/>
          <w:szCs w:val="22"/>
        </w:rPr>
        <w:tab/>
      </w:r>
      <w:r w:rsidRPr="000501E3">
        <w:rPr>
          <w:noProof/>
        </w:rPr>
        <w:t>Внесение изменений в Правила</w:t>
      </w:r>
      <w:r w:rsidRPr="000501E3">
        <w:rPr>
          <w:noProof/>
        </w:rPr>
        <w:tab/>
      </w:r>
      <w:r w:rsidRPr="000501E3">
        <w:rPr>
          <w:noProof/>
        </w:rPr>
        <w:fldChar w:fldCharType="begin"/>
      </w:r>
      <w:r w:rsidRPr="000501E3">
        <w:rPr>
          <w:noProof/>
        </w:rPr>
        <w:instrText xml:space="preserve"> PAGEREF _Toc465003726 \h </w:instrText>
      </w:r>
      <w:r w:rsidRPr="000501E3">
        <w:rPr>
          <w:noProof/>
        </w:rPr>
      </w:r>
      <w:r w:rsidRPr="000501E3">
        <w:rPr>
          <w:noProof/>
        </w:rPr>
        <w:fldChar w:fldCharType="separate"/>
      </w:r>
      <w:r w:rsidRPr="000501E3">
        <w:rPr>
          <w:noProof/>
        </w:rPr>
        <w:t>34</w:t>
      </w:r>
      <w:r w:rsidRPr="000501E3">
        <w:rPr>
          <w:noProof/>
        </w:rPr>
        <w:fldChar w:fldCharType="end"/>
      </w:r>
    </w:p>
    <w:p w:rsidR="003910C5" w:rsidRPr="000501E3" w:rsidRDefault="003910C5">
      <w:pPr>
        <w:pStyle w:val="28"/>
        <w:tabs>
          <w:tab w:val="left" w:pos="1320"/>
          <w:tab w:val="right" w:leader="dot" w:pos="10082"/>
        </w:tabs>
        <w:rPr>
          <w:rFonts w:asciiTheme="minorHAnsi" w:eastAsiaTheme="minorEastAsia" w:hAnsiTheme="minorHAnsi"/>
          <w:noProof/>
          <w:sz w:val="22"/>
          <w:szCs w:val="22"/>
        </w:rPr>
      </w:pPr>
      <w:r w:rsidRPr="000501E3">
        <w:rPr>
          <w:noProof/>
        </w:rPr>
        <w:t>Глава 8.</w:t>
      </w:r>
      <w:r w:rsidRPr="000501E3">
        <w:rPr>
          <w:rFonts w:asciiTheme="minorHAnsi" w:eastAsiaTheme="minorEastAsia" w:hAnsiTheme="minorHAnsi"/>
          <w:noProof/>
          <w:sz w:val="22"/>
          <w:szCs w:val="22"/>
        </w:rPr>
        <w:tab/>
      </w:r>
      <w:r w:rsidRPr="000501E3">
        <w:rPr>
          <w:noProof/>
        </w:rPr>
        <w:t>Контроль за использованием земельных участков и иных объектов недвижимости. Ответственность за нарушения Правил</w:t>
      </w:r>
      <w:r w:rsidRPr="000501E3">
        <w:rPr>
          <w:noProof/>
        </w:rPr>
        <w:tab/>
      </w:r>
      <w:r w:rsidRPr="000501E3">
        <w:rPr>
          <w:noProof/>
        </w:rPr>
        <w:fldChar w:fldCharType="begin"/>
      </w:r>
      <w:r w:rsidRPr="000501E3">
        <w:rPr>
          <w:noProof/>
        </w:rPr>
        <w:instrText xml:space="preserve"> PAGEREF _Toc465003727 \h </w:instrText>
      </w:r>
      <w:r w:rsidRPr="000501E3">
        <w:rPr>
          <w:noProof/>
        </w:rPr>
      </w:r>
      <w:r w:rsidRPr="000501E3">
        <w:rPr>
          <w:noProof/>
        </w:rPr>
        <w:fldChar w:fldCharType="separate"/>
      </w:r>
      <w:r w:rsidRPr="000501E3">
        <w:rPr>
          <w:noProof/>
        </w:rPr>
        <w:t>35</w:t>
      </w:r>
      <w:r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noProof/>
        </w:rPr>
        <w:t>Статья 27.</w:t>
      </w:r>
      <w:r w:rsidRPr="000501E3">
        <w:rPr>
          <w:rFonts w:asciiTheme="minorHAnsi" w:eastAsiaTheme="minorEastAsia" w:hAnsiTheme="minorHAnsi"/>
          <w:noProof/>
          <w:sz w:val="22"/>
          <w:szCs w:val="22"/>
        </w:rPr>
        <w:tab/>
      </w:r>
      <w:r w:rsidRPr="000501E3">
        <w:rPr>
          <w:noProof/>
        </w:rPr>
        <w:t>Контроль за использованием объектов недвижимости</w:t>
      </w:r>
      <w:r w:rsidRPr="000501E3">
        <w:rPr>
          <w:noProof/>
        </w:rPr>
        <w:tab/>
      </w:r>
      <w:r w:rsidRPr="000501E3">
        <w:rPr>
          <w:noProof/>
        </w:rPr>
        <w:fldChar w:fldCharType="begin"/>
      </w:r>
      <w:r w:rsidRPr="000501E3">
        <w:rPr>
          <w:noProof/>
        </w:rPr>
        <w:instrText xml:space="preserve"> PAGEREF _Toc465003728 \h </w:instrText>
      </w:r>
      <w:r w:rsidRPr="000501E3">
        <w:rPr>
          <w:noProof/>
        </w:rPr>
      </w:r>
      <w:r w:rsidRPr="000501E3">
        <w:rPr>
          <w:noProof/>
        </w:rPr>
        <w:fldChar w:fldCharType="separate"/>
      </w:r>
      <w:r w:rsidRPr="000501E3">
        <w:rPr>
          <w:noProof/>
        </w:rPr>
        <w:t>35</w:t>
      </w:r>
      <w:r w:rsidRPr="000501E3">
        <w:rPr>
          <w:noProof/>
        </w:rPr>
        <w:fldChar w:fldCharType="end"/>
      </w:r>
    </w:p>
    <w:p w:rsidR="003910C5" w:rsidRPr="000501E3" w:rsidRDefault="003910C5">
      <w:pPr>
        <w:pStyle w:val="31"/>
        <w:rPr>
          <w:rFonts w:asciiTheme="minorHAnsi" w:eastAsiaTheme="minorEastAsia" w:hAnsiTheme="minorHAnsi"/>
          <w:noProof/>
          <w:sz w:val="22"/>
          <w:szCs w:val="22"/>
        </w:rPr>
      </w:pPr>
      <w:r w:rsidRPr="000501E3">
        <w:rPr>
          <w:noProof/>
        </w:rPr>
        <w:t>Статья 28.</w:t>
      </w:r>
      <w:r w:rsidRPr="000501E3">
        <w:rPr>
          <w:rFonts w:asciiTheme="minorHAnsi" w:eastAsiaTheme="minorEastAsia" w:hAnsiTheme="minorHAnsi"/>
          <w:noProof/>
          <w:sz w:val="22"/>
          <w:szCs w:val="22"/>
        </w:rPr>
        <w:tab/>
      </w:r>
      <w:r w:rsidRPr="000501E3">
        <w:rPr>
          <w:noProof/>
        </w:rPr>
        <w:t>Ответственность за нарушение Правил</w:t>
      </w:r>
      <w:r w:rsidRPr="000501E3">
        <w:rPr>
          <w:noProof/>
        </w:rPr>
        <w:tab/>
      </w:r>
      <w:r w:rsidRPr="000501E3">
        <w:rPr>
          <w:noProof/>
        </w:rPr>
        <w:fldChar w:fldCharType="begin"/>
      </w:r>
      <w:r w:rsidRPr="000501E3">
        <w:rPr>
          <w:noProof/>
        </w:rPr>
        <w:instrText xml:space="preserve"> PAGEREF _Toc465003729 \h </w:instrText>
      </w:r>
      <w:r w:rsidRPr="000501E3">
        <w:rPr>
          <w:noProof/>
        </w:rPr>
      </w:r>
      <w:r w:rsidRPr="000501E3">
        <w:rPr>
          <w:noProof/>
        </w:rPr>
        <w:fldChar w:fldCharType="separate"/>
      </w:r>
      <w:r w:rsidRPr="000501E3">
        <w:rPr>
          <w:noProof/>
        </w:rPr>
        <w:t>35</w:t>
      </w:r>
      <w:r w:rsidRPr="000501E3">
        <w:rPr>
          <w:noProof/>
        </w:rPr>
        <w:fldChar w:fldCharType="end"/>
      </w:r>
    </w:p>
    <w:p w:rsidR="00B4497C" w:rsidRPr="000501E3" w:rsidRDefault="00AF7FEA" w:rsidP="004C5E1B">
      <w:pPr>
        <w:pStyle w:val="31"/>
      </w:pPr>
      <w:r w:rsidRPr="000501E3">
        <w:rPr>
          <w:b/>
          <w:sz w:val="28"/>
        </w:rPr>
        <w:fldChar w:fldCharType="end"/>
      </w:r>
    </w:p>
    <w:p w:rsidR="00E94EE3" w:rsidRPr="000501E3" w:rsidRDefault="00E94EE3"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916340" w:rsidRPr="000501E3" w:rsidRDefault="00916340" w:rsidP="00306B88"/>
    <w:p w:rsidR="00916340" w:rsidRPr="000501E3" w:rsidRDefault="00916340" w:rsidP="00306B88"/>
    <w:p w:rsidR="000E6F94" w:rsidRPr="000501E3" w:rsidRDefault="000E6F94" w:rsidP="00306B88"/>
    <w:p w:rsidR="000E6F94" w:rsidRPr="000501E3" w:rsidRDefault="000E6F94" w:rsidP="00306B88"/>
    <w:p w:rsidR="000E6F94" w:rsidRPr="000501E3" w:rsidRDefault="000E6F94" w:rsidP="00306B88"/>
    <w:p w:rsidR="000E6F94" w:rsidRPr="000501E3" w:rsidRDefault="000E6F94" w:rsidP="00306B88"/>
    <w:p w:rsidR="000E6F94" w:rsidRPr="000501E3" w:rsidRDefault="000E6F94" w:rsidP="00306B88"/>
    <w:p w:rsidR="000E6F94" w:rsidRPr="000501E3" w:rsidRDefault="000E6F94" w:rsidP="00306B88"/>
    <w:p w:rsidR="007E4771" w:rsidRPr="000501E3" w:rsidRDefault="007E4771" w:rsidP="007E4771">
      <w:pPr>
        <w:pStyle w:val="af9"/>
      </w:pPr>
      <w:r w:rsidRPr="000501E3">
        <w:lastRenderedPageBreak/>
        <w:t>РАЗДЕЛ 1</w:t>
      </w:r>
    </w:p>
    <w:p w:rsidR="007E4771" w:rsidRPr="000501E3" w:rsidRDefault="007E4771" w:rsidP="007E4771">
      <w:pPr>
        <w:pStyle w:val="10"/>
        <w:spacing w:line="276" w:lineRule="auto"/>
      </w:pPr>
      <w:bookmarkStart w:id="0" w:name="_Toc461011433"/>
      <w:bookmarkStart w:id="1" w:name="_Toc463359593"/>
      <w:bookmarkStart w:id="2" w:name="_Toc465003690"/>
      <w:r w:rsidRPr="000501E3">
        <w:t>РАЗДЕЛ 1</w:t>
      </w:r>
      <w:bookmarkEnd w:id="0"/>
      <w:r w:rsidRPr="000501E3">
        <w:t>. Порядок применения Правил землепользования и застройки и внесение в них изменений.</w:t>
      </w:r>
      <w:bookmarkEnd w:id="1"/>
      <w:bookmarkEnd w:id="2"/>
    </w:p>
    <w:p w:rsidR="00442DF5" w:rsidRPr="000501E3" w:rsidRDefault="00442DF5" w:rsidP="00442DF5">
      <w:pPr>
        <w:ind w:firstLine="709"/>
      </w:pPr>
      <w:bookmarkStart w:id="3" w:name="_Toc453928988"/>
      <w:r w:rsidRPr="000501E3">
        <w:t xml:space="preserve">Правила землепользования и застройки </w:t>
      </w:r>
      <w:r w:rsidR="00265CEC">
        <w:t>Ольшанского сельского поселения</w:t>
      </w:r>
      <w:r w:rsidR="00A941CA">
        <w:t xml:space="preserve"> </w:t>
      </w:r>
      <w:r w:rsidRPr="000501E3">
        <w:t xml:space="preserve"> Муниципального района «</w:t>
      </w:r>
      <w:proofErr w:type="spellStart"/>
      <w:r w:rsidRPr="000501E3">
        <w:t>Чернянский</w:t>
      </w:r>
      <w:proofErr w:type="spellEnd"/>
      <w:r w:rsidRPr="000501E3">
        <w:t xml:space="preserve"> район» Белгородской области  (далее по тексту – Правила) -</w:t>
      </w:r>
      <w:r w:rsidRPr="000501E3">
        <w:rPr>
          <w:rFonts w:ascii="Arial" w:hAnsi="Arial"/>
          <w:sz w:val="26"/>
          <w:szCs w:val="26"/>
        </w:rPr>
        <w:t xml:space="preserve"> </w:t>
      </w:r>
      <w:r w:rsidRPr="000501E3">
        <w:t>нормативно-</w:t>
      </w:r>
      <w:r w:rsidRPr="00670DBC">
        <w:t>правовой</w:t>
      </w:r>
      <w:r w:rsidRPr="00670DBC">
        <w:rPr>
          <w:rFonts w:ascii="Arial" w:hAnsi="Arial"/>
          <w:sz w:val="26"/>
          <w:szCs w:val="26"/>
        </w:rPr>
        <w:t xml:space="preserve"> </w:t>
      </w:r>
      <w:proofErr w:type="gramStart"/>
      <w:r w:rsidRPr="00670DBC">
        <w:t>д</w:t>
      </w:r>
      <w:r w:rsidR="004617C3">
        <w:t xml:space="preserve"> </w:t>
      </w:r>
      <w:proofErr w:type="spellStart"/>
      <w:r w:rsidRPr="00670DBC">
        <w:t>окумент</w:t>
      </w:r>
      <w:proofErr w:type="spellEnd"/>
      <w:proofErr w:type="gramEnd"/>
      <w:r w:rsidR="007D5881" w:rsidRPr="00670DBC">
        <w:t xml:space="preserve"> градостроительного зонирования</w:t>
      </w:r>
      <w:r w:rsidRPr="00670DBC">
        <w:t>, принятый</w:t>
      </w:r>
      <w:r w:rsidRPr="000501E3">
        <w:t xml:space="preserve">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Белгородской области, а также с учетом положений и иных актов и документов, определяющих основные направления социально-экономического и градостроительного развития сельского поселения, охраны культурного наследия, окружающей среды и рационального использования природных ресурсов, и устанавливающий территориальные зоны, регламенты использования территорий, порядок применения такого документа и порядок внесения в него изменений.</w:t>
      </w:r>
    </w:p>
    <w:p w:rsidR="00442DF5" w:rsidRPr="000501E3" w:rsidRDefault="00442DF5" w:rsidP="00442DF5">
      <w:pPr>
        <w:pStyle w:val="aff6"/>
      </w:pPr>
      <w:r w:rsidRPr="000501E3">
        <w:t xml:space="preserve">Правила землепользования и застройки разработаны на основе Генерального плана </w:t>
      </w:r>
      <w:r w:rsidR="00265CEC">
        <w:t>Ольшанского сельского поселения</w:t>
      </w:r>
      <w:proofErr w:type="gramStart"/>
      <w:r w:rsidR="00A941CA">
        <w:t xml:space="preserve"> </w:t>
      </w:r>
      <w:r w:rsidRPr="000501E3">
        <w:t>,</w:t>
      </w:r>
      <w:proofErr w:type="gramEnd"/>
      <w:r w:rsidRPr="000501E3">
        <w:t xml:space="preserve"> муниципального района «</w:t>
      </w:r>
      <w:proofErr w:type="spellStart"/>
      <w:r w:rsidRPr="000501E3">
        <w:t>Чернянский</w:t>
      </w:r>
      <w:proofErr w:type="spellEnd"/>
      <w:r w:rsidRPr="000501E3">
        <w:t xml:space="preserve"> район» Белгородской области, выполненного на основании Муниципального контракта, выполненного ООО «М.ГРАДО».</w:t>
      </w:r>
    </w:p>
    <w:p w:rsidR="00CE02D7" w:rsidRPr="000501E3" w:rsidRDefault="00CE02D7" w:rsidP="00CE02D7">
      <w:pPr>
        <w:pStyle w:val="af7"/>
        <w:spacing w:before="0" w:beforeAutospacing="0" w:after="0" w:afterAutospacing="0"/>
        <w:jc w:val="both"/>
      </w:pPr>
      <w:r w:rsidRPr="000501E3">
        <w:t xml:space="preserve">       Настоящие Правила содержат </w:t>
      </w:r>
      <w:r w:rsidR="00B132F5" w:rsidRPr="000501E3">
        <w:t>три</w:t>
      </w:r>
      <w:r w:rsidRPr="000501E3">
        <w:t xml:space="preserve"> части: </w:t>
      </w:r>
    </w:p>
    <w:p w:rsidR="00D0198A" w:rsidRPr="000501E3" w:rsidRDefault="00D0198A" w:rsidP="00CE02D7">
      <w:pPr>
        <w:pStyle w:val="af7"/>
        <w:spacing w:before="0" w:beforeAutospacing="0" w:after="0" w:afterAutospacing="0"/>
        <w:jc w:val="both"/>
      </w:pPr>
    </w:p>
    <w:p w:rsidR="00B132F5" w:rsidRPr="000501E3" w:rsidRDefault="00B132F5" w:rsidP="00B132F5">
      <w:pPr>
        <w:ind w:firstLine="709"/>
        <w:rPr>
          <w:b/>
        </w:rPr>
      </w:pPr>
      <w:r w:rsidRPr="000501E3">
        <w:rPr>
          <w:b/>
        </w:rPr>
        <w:t>Раздел I. Порядок применения Правил землепользования и застройки.</w:t>
      </w:r>
    </w:p>
    <w:p w:rsidR="00B132F5" w:rsidRPr="000501E3" w:rsidRDefault="00B132F5" w:rsidP="00B132F5">
      <w:pPr>
        <w:ind w:firstLine="709"/>
        <w:rPr>
          <w:b/>
        </w:rPr>
      </w:pPr>
      <w:r w:rsidRPr="000501E3">
        <w:rPr>
          <w:b/>
        </w:rPr>
        <w:t>Раздел II. Карта градостроительного зонирования.</w:t>
      </w:r>
    </w:p>
    <w:p w:rsidR="00B132F5" w:rsidRPr="000501E3" w:rsidRDefault="00B132F5" w:rsidP="00B132F5">
      <w:pPr>
        <w:ind w:firstLine="709"/>
        <w:rPr>
          <w:b/>
        </w:rPr>
      </w:pPr>
      <w:r w:rsidRPr="000501E3">
        <w:rPr>
          <w:b/>
        </w:rPr>
        <w:t>Раздел III. Градостроительные регламенты.</w:t>
      </w:r>
    </w:p>
    <w:p w:rsidR="00B132F5" w:rsidRPr="000501E3" w:rsidRDefault="00B132F5" w:rsidP="00B132F5">
      <w:pPr>
        <w:ind w:firstLine="709"/>
      </w:pPr>
    </w:p>
    <w:p w:rsidR="00CE02D7" w:rsidRPr="000501E3" w:rsidRDefault="00CE02D7" w:rsidP="00CE02D7">
      <w:pPr>
        <w:pStyle w:val="af7"/>
        <w:spacing w:before="0" w:beforeAutospacing="0" w:after="0" w:afterAutospacing="0"/>
        <w:jc w:val="both"/>
      </w:pPr>
      <w:r w:rsidRPr="000501E3">
        <w:rPr>
          <w:b/>
          <w:bCs/>
        </w:rPr>
        <w:t xml:space="preserve">      </w:t>
      </w:r>
      <w:r w:rsidR="00B132F5" w:rsidRPr="000501E3">
        <w:rPr>
          <w:b/>
          <w:bCs/>
        </w:rPr>
        <w:t>Раздел</w:t>
      </w:r>
      <w:r w:rsidRPr="000501E3">
        <w:rPr>
          <w:b/>
          <w:bCs/>
        </w:rPr>
        <w:t xml:space="preserve"> I</w:t>
      </w:r>
      <w:r w:rsidRPr="000501E3">
        <w:t xml:space="preserve"> настоящих Правил </w:t>
      </w:r>
      <w:r w:rsidR="009910B6" w:rsidRPr="000501E3">
        <w:t>–</w:t>
      </w:r>
      <w:r w:rsidRPr="000501E3">
        <w:t xml:space="preserve"> </w:t>
      </w:r>
      <w:r w:rsidR="009910B6" w:rsidRPr="000501E3">
        <w:rPr>
          <w:b/>
        </w:rPr>
        <w:t>«</w:t>
      </w:r>
      <w:r w:rsidR="00B132F5" w:rsidRPr="000501E3">
        <w:rPr>
          <w:b/>
        </w:rPr>
        <w:t>Порядок применения Правил землепользования и застройки</w:t>
      </w:r>
      <w:r w:rsidRPr="000501E3">
        <w:rPr>
          <w:b/>
        </w:rPr>
        <w:t xml:space="preserve"> </w:t>
      </w:r>
      <w:r w:rsidR="00265CEC">
        <w:rPr>
          <w:rFonts w:cs="Times New Roman"/>
          <w:b/>
        </w:rPr>
        <w:t>Ольшанского сельского поселения</w:t>
      </w:r>
      <w:r w:rsidR="00A941CA">
        <w:rPr>
          <w:rFonts w:cs="Times New Roman"/>
          <w:b/>
        </w:rPr>
        <w:t xml:space="preserve"> </w:t>
      </w:r>
      <w:r w:rsidR="009910B6" w:rsidRPr="000501E3">
        <w:rPr>
          <w:b/>
        </w:rPr>
        <w:t>»</w:t>
      </w:r>
      <w:r w:rsidRPr="000501E3">
        <w:t xml:space="preserve">, </w:t>
      </w:r>
      <w:proofErr w:type="gramStart"/>
      <w:r w:rsidRPr="000501E3">
        <w:t>представлена</w:t>
      </w:r>
      <w:proofErr w:type="gramEnd"/>
      <w:r w:rsidRPr="000501E3">
        <w:t xml:space="preserve"> в форме текста правовых и процедурных норм, регламентирующих: </w:t>
      </w:r>
    </w:p>
    <w:p w:rsidR="00CE02D7" w:rsidRPr="000501E3" w:rsidRDefault="00CE02D7" w:rsidP="00CE02D7">
      <w:pPr>
        <w:pStyle w:val="af7"/>
        <w:spacing w:before="0" w:beforeAutospacing="0" w:after="0" w:afterAutospacing="0"/>
        <w:jc w:val="both"/>
      </w:pPr>
      <w:r w:rsidRPr="000501E3">
        <w:t xml:space="preserve">        - полномочия и порядок деятельности органов местного самоуправления по созданию и применению системы регулирования землепользования и застройки на основе зонирования территории; </w:t>
      </w:r>
    </w:p>
    <w:p w:rsidR="00CE02D7" w:rsidRPr="000501E3" w:rsidRDefault="00CE02D7" w:rsidP="00CE02D7">
      <w:pPr>
        <w:pStyle w:val="af7"/>
        <w:spacing w:before="0" w:beforeAutospacing="0" w:after="0" w:afterAutospacing="0"/>
        <w:jc w:val="both"/>
      </w:pPr>
      <w:r w:rsidRPr="000501E3">
        <w:t xml:space="preserve">        -права и обязанности физических и юридических лиц по использованию и строительному изменению недвижимости;</w:t>
      </w:r>
    </w:p>
    <w:p w:rsidR="00CE02D7" w:rsidRPr="000501E3" w:rsidRDefault="00CE02D7" w:rsidP="00CE02D7">
      <w:pPr>
        <w:pStyle w:val="af7"/>
        <w:spacing w:before="0" w:beforeAutospacing="0" w:after="0" w:afterAutospacing="0"/>
        <w:jc w:val="both"/>
      </w:pPr>
      <w:r w:rsidRPr="000501E3">
        <w:t xml:space="preserve">        -порядок осуществления контроля за использованием и строительными изменениями недвижимости;</w:t>
      </w:r>
    </w:p>
    <w:p w:rsidR="00CE02D7" w:rsidRPr="000501E3" w:rsidRDefault="00CE02D7" w:rsidP="00CE02D7">
      <w:pPr>
        <w:pStyle w:val="af7"/>
        <w:spacing w:before="0" w:beforeAutospacing="0" w:after="0" w:afterAutospacing="0"/>
        <w:jc w:val="both"/>
      </w:pPr>
      <w:r w:rsidRPr="000501E3">
        <w:t xml:space="preserve">        - порядок совершенствования настоящих Правил путем внесения в них дополнений и изменений. </w:t>
      </w:r>
    </w:p>
    <w:p w:rsidR="007D5881" w:rsidRPr="000501E3" w:rsidRDefault="00CE02D7" w:rsidP="007D5881">
      <w:pPr>
        <w:ind w:firstLine="567"/>
        <w:jc w:val="both"/>
      </w:pPr>
      <w:r w:rsidRPr="000501E3">
        <w:rPr>
          <w:b/>
          <w:bCs/>
        </w:rPr>
        <w:t xml:space="preserve">       </w:t>
      </w:r>
      <w:r w:rsidR="00B132F5" w:rsidRPr="000501E3">
        <w:rPr>
          <w:b/>
          <w:bCs/>
        </w:rPr>
        <w:t>Раздел</w:t>
      </w:r>
      <w:r w:rsidRPr="000501E3">
        <w:rPr>
          <w:b/>
          <w:bCs/>
        </w:rPr>
        <w:t xml:space="preserve"> II</w:t>
      </w:r>
      <w:r w:rsidRPr="000501E3">
        <w:t xml:space="preserve"> настоящих Правил – </w:t>
      </w:r>
      <w:r w:rsidR="007D5881" w:rsidRPr="000501E3">
        <w:t xml:space="preserve">на </w:t>
      </w:r>
      <w:r w:rsidRPr="000501E3">
        <w:rPr>
          <w:b/>
        </w:rPr>
        <w:t>«</w:t>
      </w:r>
      <w:r w:rsidR="00B132F5" w:rsidRPr="000501E3">
        <w:rPr>
          <w:b/>
        </w:rPr>
        <w:t>Карт</w:t>
      </w:r>
      <w:r w:rsidR="007D5881" w:rsidRPr="000501E3">
        <w:rPr>
          <w:b/>
        </w:rPr>
        <w:t>е</w:t>
      </w:r>
      <w:r w:rsidR="00B132F5" w:rsidRPr="000501E3">
        <w:rPr>
          <w:b/>
        </w:rPr>
        <w:t xml:space="preserve"> градостроительного зонирования</w:t>
      </w:r>
      <w:r w:rsidRPr="000501E3">
        <w:rPr>
          <w:b/>
        </w:rPr>
        <w:t>»</w:t>
      </w:r>
      <w:r w:rsidRPr="000501E3">
        <w:t xml:space="preserve"> </w:t>
      </w:r>
      <w:proofErr w:type="gramStart"/>
      <w:r w:rsidR="009910B6" w:rsidRPr="000501E3">
        <w:t>установл</w:t>
      </w:r>
      <w:r w:rsidR="007D5881" w:rsidRPr="000501E3">
        <w:t>ены</w:t>
      </w:r>
      <w:proofErr w:type="gramEnd"/>
      <w:r w:rsidR="007D5881" w:rsidRPr="000501E3">
        <w:t>:</w:t>
      </w:r>
    </w:p>
    <w:p w:rsidR="0029097A" w:rsidRPr="000501E3" w:rsidRDefault="007D5881" w:rsidP="0029097A">
      <w:pPr>
        <w:pStyle w:val="af"/>
        <w:numPr>
          <w:ilvl w:val="0"/>
          <w:numId w:val="9"/>
        </w:numPr>
      </w:pPr>
      <w:r w:rsidRPr="000501E3">
        <w:t>территориальные зоны;</w:t>
      </w:r>
      <w:bookmarkStart w:id="4" w:name="_Toc464835422"/>
    </w:p>
    <w:p w:rsidR="0029097A" w:rsidRPr="000501E3" w:rsidRDefault="0029097A" w:rsidP="0029097A">
      <w:pPr>
        <w:pStyle w:val="af"/>
        <w:numPr>
          <w:ilvl w:val="0"/>
          <w:numId w:val="9"/>
        </w:numPr>
      </w:pPr>
      <w:r w:rsidRPr="000501E3">
        <w:t>границы зон устойчивого развития территории</w:t>
      </w:r>
      <w:bookmarkEnd w:id="4"/>
      <w:r w:rsidRPr="000501E3">
        <w:t>;</w:t>
      </w:r>
    </w:p>
    <w:p w:rsidR="007D5881" w:rsidRPr="000501E3" w:rsidRDefault="007D5881" w:rsidP="007D5881">
      <w:pPr>
        <w:pStyle w:val="af"/>
        <w:numPr>
          <w:ilvl w:val="0"/>
          <w:numId w:val="9"/>
        </w:numPr>
      </w:pPr>
      <w:r w:rsidRPr="000501E3">
        <w:t>зоны особо охраняемых территорий:</w:t>
      </w:r>
    </w:p>
    <w:p w:rsidR="007D5881" w:rsidRPr="000501E3" w:rsidRDefault="007D5881" w:rsidP="007D5881">
      <w:pPr>
        <w:pStyle w:val="3"/>
        <w:numPr>
          <w:ilvl w:val="0"/>
          <w:numId w:val="0"/>
        </w:numPr>
        <w:ind w:left="709"/>
        <w:jc w:val="left"/>
        <w:rPr>
          <w:rFonts w:eastAsia="Calibri" w:cstheme="minorBidi"/>
          <w:b w:val="0"/>
          <w:bCs w:val="0"/>
          <w:color w:val="auto"/>
          <w:szCs w:val="22"/>
          <w:lang w:eastAsia="en-US"/>
        </w:rPr>
      </w:pPr>
      <w:bookmarkStart w:id="5" w:name="_Toc465003691"/>
      <w:r w:rsidRPr="000501E3">
        <w:rPr>
          <w:rFonts w:eastAsia="Calibri" w:cstheme="minorBidi"/>
          <w:b w:val="0"/>
          <w:bCs w:val="0"/>
          <w:color w:val="auto"/>
          <w:szCs w:val="22"/>
          <w:lang w:eastAsia="en-US"/>
        </w:rPr>
        <w:t xml:space="preserve">- </w:t>
      </w:r>
      <w:bookmarkStart w:id="6" w:name="_Toc464835413"/>
      <w:r w:rsidRPr="000501E3">
        <w:rPr>
          <w:rFonts w:eastAsia="Calibri" w:cstheme="minorBidi"/>
          <w:b w:val="0"/>
          <w:bCs w:val="0"/>
          <w:color w:val="auto"/>
          <w:szCs w:val="22"/>
          <w:lang w:eastAsia="en-US"/>
        </w:rPr>
        <w:t>границы</w:t>
      </w:r>
      <w:r w:rsidR="0029097A" w:rsidRPr="000501E3">
        <w:rPr>
          <w:rFonts w:eastAsia="Calibri" w:cstheme="minorBidi"/>
          <w:b w:val="0"/>
          <w:bCs w:val="0"/>
          <w:color w:val="auto"/>
          <w:szCs w:val="22"/>
          <w:lang w:eastAsia="en-US"/>
        </w:rPr>
        <w:t xml:space="preserve"> зон</w:t>
      </w:r>
      <w:r w:rsidRPr="000501E3">
        <w:rPr>
          <w:rFonts w:eastAsia="Calibri" w:cstheme="minorBidi"/>
          <w:b w:val="0"/>
          <w:bCs w:val="0"/>
          <w:color w:val="auto"/>
          <w:szCs w:val="22"/>
          <w:lang w:eastAsia="en-US"/>
        </w:rPr>
        <w:t xml:space="preserve">   особо охраняемых территорий  природоохранного значения (ООПТ)</w:t>
      </w:r>
      <w:bookmarkEnd w:id="6"/>
      <w:r w:rsidRPr="000501E3">
        <w:rPr>
          <w:rFonts w:eastAsia="Calibri" w:cstheme="minorBidi"/>
          <w:b w:val="0"/>
          <w:bCs w:val="0"/>
          <w:color w:val="auto"/>
          <w:szCs w:val="22"/>
          <w:lang w:eastAsia="en-US"/>
        </w:rPr>
        <w:t>;</w:t>
      </w:r>
      <w:bookmarkEnd w:id="5"/>
    </w:p>
    <w:p w:rsidR="007D5881" w:rsidRPr="000501E3" w:rsidRDefault="007D5881" w:rsidP="007D5881">
      <w:pPr>
        <w:pStyle w:val="3"/>
        <w:numPr>
          <w:ilvl w:val="0"/>
          <w:numId w:val="0"/>
        </w:numPr>
        <w:ind w:left="709"/>
        <w:jc w:val="left"/>
        <w:rPr>
          <w:rFonts w:eastAsia="Calibri" w:cstheme="minorBidi"/>
          <w:b w:val="0"/>
          <w:bCs w:val="0"/>
          <w:color w:val="auto"/>
          <w:szCs w:val="22"/>
          <w:lang w:eastAsia="en-US"/>
        </w:rPr>
      </w:pPr>
      <w:bookmarkStart w:id="7" w:name="_Toc464835414"/>
      <w:bookmarkStart w:id="8" w:name="_Toc465003692"/>
      <w:r w:rsidRPr="00FB45FE">
        <w:rPr>
          <w:rFonts w:eastAsia="Calibri" w:cstheme="minorBidi"/>
          <w:b w:val="0"/>
          <w:bCs w:val="0"/>
          <w:color w:val="auto"/>
          <w:szCs w:val="22"/>
          <w:lang w:eastAsia="en-US"/>
        </w:rPr>
        <w:t>- границ</w:t>
      </w:r>
      <w:r w:rsidR="0029097A" w:rsidRPr="00FB45FE">
        <w:rPr>
          <w:rFonts w:eastAsia="Calibri" w:cstheme="minorBidi"/>
          <w:b w:val="0"/>
          <w:bCs w:val="0"/>
          <w:color w:val="auto"/>
          <w:szCs w:val="22"/>
          <w:lang w:eastAsia="en-US"/>
        </w:rPr>
        <w:t>ы зон</w:t>
      </w:r>
      <w:r w:rsidRPr="00FB45FE">
        <w:rPr>
          <w:rFonts w:eastAsia="Calibri" w:cstheme="minorBidi"/>
          <w:b w:val="0"/>
          <w:bCs w:val="0"/>
          <w:color w:val="auto"/>
          <w:szCs w:val="22"/>
          <w:lang w:eastAsia="en-US"/>
        </w:rPr>
        <w:t xml:space="preserve">   особо охраняемых территорий  историко-культурного значения (ОКН).</w:t>
      </w:r>
      <w:bookmarkEnd w:id="7"/>
      <w:bookmarkEnd w:id="8"/>
    </w:p>
    <w:p w:rsidR="007D5881" w:rsidRPr="000501E3" w:rsidRDefault="007D5881" w:rsidP="007D5881">
      <w:pPr>
        <w:pStyle w:val="a2"/>
        <w:rPr>
          <w:lang w:eastAsia="en-US"/>
        </w:rPr>
      </w:pPr>
    </w:p>
    <w:p w:rsidR="007D5881" w:rsidRPr="000501E3" w:rsidRDefault="007D5881" w:rsidP="007D5881">
      <w:pPr>
        <w:pStyle w:val="af"/>
        <w:numPr>
          <w:ilvl w:val="0"/>
          <w:numId w:val="9"/>
        </w:numPr>
      </w:pPr>
      <w:r w:rsidRPr="000501E3">
        <w:t>зоны с особыми условиями использования территорий:</w:t>
      </w:r>
    </w:p>
    <w:p w:rsidR="0029097A" w:rsidRPr="00FB45FE" w:rsidRDefault="007D5881" w:rsidP="0029097A">
      <w:pPr>
        <w:ind w:left="709"/>
      </w:pPr>
      <w:r w:rsidRPr="00FB45FE">
        <w:t xml:space="preserve">- </w:t>
      </w:r>
      <w:bookmarkStart w:id="9" w:name="_Toc464835415"/>
      <w:r w:rsidR="0029097A" w:rsidRPr="00FB45FE">
        <w:t xml:space="preserve"> </w:t>
      </w:r>
      <w:bookmarkStart w:id="10" w:name="_Toc464835416"/>
      <w:r w:rsidR="0029097A" w:rsidRPr="00FB45FE">
        <w:t>границы зон   с особыми условиями использования,  источников питьевого водоснабжения (ЗСО)</w:t>
      </w:r>
      <w:bookmarkEnd w:id="10"/>
      <w:r w:rsidR="0029097A" w:rsidRPr="00FB45FE">
        <w:t>;</w:t>
      </w:r>
    </w:p>
    <w:p w:rsidR="0029097A" w:rsidRPr="00FB45FE" w:rsidRDefault="0029097A" w:rsidP="0029097A">
      <w:pPr>
        <w:ind w:left="709"/>
      </w:pPr>
      <w:bookmarkStart w:id="11" w:name="_Toc464835417"/>
      <w:r w:rsidRPr="00FB45FE">
        <w:t>- границы зон   санитарного, защитного и санитарно-защитного значения (СЗЗ)</w:t>
      </w:r>
      <w:bookmarkEnd w:id="11"/>
      <w:r w:rsidRPr="00FB45FE">
        <w:t>;</w:t>
      </w:r>
    </w:p>
    <w:p w:rsidR="0029097A" w:rsidRPr="00FB45FE" w:rsidRDefault="0029097A" w:rsidP="0029097A">
      <w:pPr>
        <w:ind w:left="709"/>
      </w:pPr>
      <w:r w:rsidRPr="00FB45FE">
        <w:t xml:space="preserve">- </w:t>
      </w:r>
      <w:bookmarkStart w:id="12" w:name="_Toc464835418"/>
      <w:r w:rsidRPr="00FB45FE">
        <w:t>границы зоны   нормативного недропользования – месторождения ископаемых (твердых) (НП)</w:t>
      </w:r>
      <w:bookmarkStart w:id="13" w:name="_Toc464835419"/>
      <w:bookmarkEnd w:id="12"/>
      <w:r w:rsidRPr="00FB45FE">
        <w:t>;</w:t>
      </w:r>
    </w:p>
    <w:p w:rsidR="0029097A" w:rsidRPr="00FB45FE" w:rsidRDefault="0029097A" w:rsidP="0029097A">
      <w:pPr>
        <w:ind w:left="709"/>
      </w:pPr>
      <w:r w:rsidRPr="00FB45FE">
        <w:t>- границы зон   затопления 1% обеспеченности (ЗЗО)</w:t>
      </w:r>
      <w:bookmarkEnd w:id="13"/>
      <w:r w:rsidRPr="00FB45FE">
        <w:t>;</w:t>
      </w:r>
    </w:p>
    <w:p w:rsidR="0029097A" w:rsidRPr="00FB45FE" w:rsidRDefault="0029097A" w:rsidP="0029097A">
      <w:pPr>
        <w:ind w:left="709"/>
      </w:pPr>
      <w:r w:rsidRPr="00FB45FE">
        <w:t>-</w:t>
      </w:r>
      <w:bookmarkStart w:id="14" w:name="_Toc464835420"/>
      <w:r w:rsidRPr="00FB45FE">
        <w:t xml:space="preserve"> границы зон подверженн</w:t>
      </w:r>
      <w:r w:rsidR="004617C3" w:rsidRPr="00A941CA">
        <w:t>ых</w:t>
      </w:r>
      <w:r w:rsidRPr="00FB45FE">
        <w:t xml:space="preserve"> риску возникновения чрезвычайных ситуаций природного и техногенного характера (ЗЧС)</w:t>
      </w:r>
      <w:bookmarkEnd w:id="14"/>
      <w:r w:rsidRPr="00FB45FE">
        <w:t>;</w:t>
      </w:r>
    </w:p>
    <w:p w:rsidR="007D5881" w:rsidRPr="000501E3" w:rsidRDefault="0029097A" w:rsidP="007D5881">
      <w:pPr>
        <w:pStyle w:val="3"/>
        <w:numPr>
          <w:ilvl w:val="0"/>
          <w:numId w:val="0"/>
        </w:numPr>
        <w:ind w:left="709"/>
        <w:jc w:val="left"/>
      </w:pPr>
      <w:bookmarkStart w:id="15" w:name="_Toc465003693"/>
      <w:r w:rsidRPr="00FB45FE">
        <w:rPr>
          <w:rFonts w:eastAsia="Calibri" w:cstheme="minorBidi"/>
          <w:b w:val="0"/>
          <w:bCs w:val="0"/>
          <w:color w:val="auto"/>
          <w:szCs w:val="22"/>
          <w:lang w:eastAsia="en-US"/>
        </w:rPr>
        <w:t>- г</w:t>
      </w:r>
      <w:r w:rsidR="007D5881" w:rsidRPr="00FB45FE">
        <w:rPr>
          <w:rFonts w:eastAsia="Calibri" w:cstheme="minorBidi"/>
          <w:b w:val="0"/>
          <w:bCs w:val="0"/>
          <w:color w:val="auto"/>
          <w:szCs w:val="22"/>
          <w:lang w:eastAsia="en-US"/>
        </w:rPr>
        <w:t>раниц</w:t>
      </w:r>
      <w:r w:rsidRPr="00FB45FE">
        <w:rPr>
          <w:rFonts w:eastAsia="Calibri" w:cstheme="minorBidi"/>
          <w:b w:val="0"/>
          <w:bCs w:val="0"/>
          <w:color w:val="auto"/>
          <w:szCs w:val="22"/>
          <w:lang w:eastAsia="en-US"/>
        </w:rPr>
        <w:t>ы зон</w:t>
      </w:r>
      <w:r w:rsidR="007D5881" w:rsidRPr="00FB45FE">
        <w:rPr>
          <w:rFonts w:eastAsia="Calibri" w:cstheme="minorBidi"/>
          <w:b w:val="0"/>
          <w:bCs w:val="0"/>
          <w:color w:val="auto"/>
          <w:szCs w:val="22"/>
          <w:lang w:eastAsia="en-US"/>
        </w:rPr>
        <w:t xml:space="preserve">   с особыми условиями использования,   </w:t>
      </w:r>
      <w:proofErr w:type="spellStart"/>
      <w:r w:rsidR="007D5881" w:rsidRPr="00FB45FE">
        <w:rPr>
          <w:rFonts w:eastAsia="Calibri" w:cstheme="minorBidi"/>
          <w:b w:val="0"/>
          <w:bCs w:val="0"/>
          <w:color w:val="auto"/>
          <w:szCs w:val="22"/>
          <w:lang w:eastAsia="en-US"/>
        </w:rPr>
        <w:t>водоохранные</w:t>
      </w:r>
      <w:proofErr w:type="spellEnd"/>
      <w:r w:rsidR="007D5881" w:rsidRPr="00FB45FE">
        <w:rPr>
          <w:rFonts w:eastAsia="Calibri" w:cstheme="minorBidi"/>
          <w:b w:val="0"/>
          <w:bCs w:val="0"/>
          <w:color w:val="auto"/>
          <w:szCs w:val="22"/>
          <w:lang w:eastAsia="en-US"/>
        </w:rPr>
        <w:t xml:space="preserve"> зоны и прибрежные защитные зоны  (ВОЗ).</w:t>
      </w:r>
      <w:bookmarkEnd w:id="9"/>
      <w:bookmarkEnd w:id="15"/>
    </w:p>
    <w:p w:rsidR="007D5881" w:rsidRPr="000501E3" w:rsidRDefault="007D5881" w:rsidP="0029097A">
      <w:pPr>
        <w:pStyle w:val="af"/>
        <w:numPr>
          <w:ilvl w:val="0"/>
          <w:numId w:val="9"/>
        </w:numPr>
      </w:pPr>
      <w:r w:rsidRPr="000501E3">
        <w:t>территории общего пользования и земли, применительно к которым градостроительные регламенты не устанавливаются.</w:t>
      </w:r>
    </w:p>
    <w:p w:rsidR="007D5881" w:rsidRPr="000501E3" w:rsidRDefault="0029097A" w:rsidP="0029097A">
      <w:pPr>
        <w:ind w:firstLine="709"/>
      </w:pPr>
      <w:r w:rsidRPr="000501E3">
        <w:t xml:space="preserve"> Помимо территориальных зон, зон особо охраняемых территорий </w:t>
      </w:r>
      <w:r w:rsidR="007D5881" w:rsidRPr="000501E3">
        <w:t>и зон с особыми условиями использования территорий, выделены основные территории и земли, на которые, в соответствии с Градостроительным кодексом Российской Федерации, не распространяется действие градостроительных регламентов</w:t>
      </w:r>
      <w:r w:rsidRPr="000501E3">
        <w:t>.</w:t>
      </w:r>
    </w:p>
    <w:p w:rsidR="0037195C" w:rsidRPr="000501E3" w:rsidRDefault="0029097A" w:rsidP="0029097A">
      <w:pPr>
        <w:pStyle w:val="af7"/>
        <w:tabs>
          <w:tab w:val="left" w:pos="540"/>
          <w:tab w:val="left" w:pos="720"/>
        </w:tabs>
        <w:spacing w:before="0" w:beforeAutospacing="0" w:after="0" w:afterAutospacing="0"/>
        <w:ind w:firstLine="709"/>
        <w:jc w:val="both"/>
      </w:pPr>
      <w:r w:rsidRPr="000501E3">
        <w:t xml:space="preserve"> Границы и зоны отображены </w:t>
      </w:r>
      <w:r w:rsidR="009910B6" w:rsidRPr="000501E3">
        <w:t>с учетом требования принадлежности каждого земельного участка только к одной территориальной зоне.</w:t>
      </w:r>
    </w:p>
    <w:p w:rsidR="009910B6" w:rsidRPr="000501E3" w:rsidRDefault="009910B6" w:rsidP="009910B6">
      <w:pPr>
        <w:pStyle w:val="af7"/>
        <w:tabs>
          <w:tab w:val="left" w:pos="540"/>
          <w:tab w:val="left" w:pos="720"/>
        </w:tabs>
        <w:spacing w:before="0" w:beforeAutospacing="0" w:after="0" w:afterAutospacing="0"/>
        <w:jc w:val="both"/>
      </w:pPr>
      <w:r w:rsidRPr="000501E3">
        <w:rPr>
          <w:b/>
          <w:bCs/>
        </w:rPr>
        <w:t xml:space="preserve">       Раздел III</w:t>
      </w:r>
      <w:r w:rsidRPr="000501E3">
        <w:t xml:space="preserve"> настоящих Правил – </w:t>
      </w:r>
      <w:r w:rsidRPr="000501E3">
        <w:rPr>
          <w:b/>
        </w:rPr>
        <w:t>«Градостроительный регламент»</w:t>
      </w:r>
      <w:r w:rsidRPr="000501E3">
        <w:t xml:space="preserve"> представлен в форме текста</w:t>
      </w:r>
      <w:r w:rsidR="00E65732">
        <w:t>,</w:t>
      </w:r>
      <w:r w:rsidRPr="000501E3">
        <w:t xml:space="preserve"> которым определен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910B6" w:rsidRPr="000501E3" w:rsidRDefault="009910B6" w:rsidP="00CE02D7">
      <w:pPr>
        <w:pStyle w:val="af7"/>
        <w:tabs>
          <w:tab w:val="left" w:pos="540"/>
          <w:tab w:val="left" w:pos="720"/>
        </w:tabs>
        <w:spacing w:before="0" w:beforeAutospacing="0" w:after="0" w:afterAutospacing="0"/>
        <w:jc w:val="both"/>
      </w:pPr>
    </w:p>
    <w:p w:rsidR="0037195C" w:rsidRPr="000501E3" w:rsidRDefault="0037195C" w:rsidP="0037195C">
      <w:pPr>
        <w:shd w:val="clear" w:color="auto" w:fill="FFFFFF"/>
        <w:ind w:firstLine="709"/>
        <w:jc w:val="both"/>
      </w:pPr>
    </w:p>
    <w:p w:rsidR="0037195C" w:rsidRPr="000501E3" w:rsidRDefault="0037195C" w:rsidP="0037195C">
      <w:pPr>
        <w:shd w:val="clear" w:color="auto" w:fill="FFFFFF"/>
        <w:ind w:firstLine="709"/>
        <w:jc w:val="both"/>
      </w:pPr>
    </w:p>
    <w:p w:rsidR="009A1734" w:rsidRPr="000501E3" w:rsidRDefault="0037195C" w:rsidP="0037195C">
      <w:pPr>
        <w:pStyle w:val="20"/>
        <w:pageBreakBefore/>
        <w:tabs>
          <w:tab w:val="clear" w:pos="1619"/>
        </w:tabs>
        <w:ind w:left="851"/>
      </w:pPr>
      <w:r w:rsidRPr="000501E3">
        <w:lastRenderedPageBreak/>
        <w:t xml:space="preserve"> </w:t>
      </w:r>
      <w:bookmarkStart w:id="16" w:name="_Toc465003694"/>
      <w:bookmarkEnd w:id="3"/>
      <w:r w:rsidR="00CE02D7" w:rsidRPr="000501E3">
        <w:t>Положение о регулировании землепользования и застройки органами местного самоуправления</w:t>
      </w:r>
      <w:bookmarkEnd w:id="16"/>
    </w:p>
    <w:p w:rsidR="00CE02D7" w:rsidRPr="000501E3" w:rsidRDefault="00CE02D7" w:rsidP="00CE02D7">
      <w:pPr>
        <w:pStyle w:val="3"/>
        <w:ind w:left="709" w:firstLine="0"/>
      </w:pPr>
      <w:bookmarkStart w:id="17" w:name="_Toc465003695"/>
      <w:r w:rsidRPr="000501E3">
        <w:t>Основные понятия, используемые при осуществлении градостроительной деятельности и в настоящих Правилах</w:t>
      </w:r>
      <w:bookmarkEnd w:id="17"/>
    </w:p>
    <w:p w:rsidR="00F51805" w:rsidRPr="000501E3" w:rsidRDefault="00F51805" w:rsidP="00CE02D7">
      <w:pPr>
        <w:pStyle w:val="a0"/>
        <w:numPr>
          <w:ilvl w:val="0"/>
          <w:numId w:val="0"/>
        </w:numPr>
        <w:ind w:left="2062"/>
      </w:pPr>
      <w:r w:rsidRPr="000501E3">
        <w:t>Основные понятия, используемые в настоящих Правилах</w:t>
      </w:r>
    </w:p>
    <w:p w:rsidR="00F51805" w:rsidRPr="000501E3" w:rsidRDefault="00F51805" w:rsidP="0060427D">
      <w:pPr>
        <w:pStyle w:val="aff6"/>
        <w:rPr>
          <w:u w:val="single"/>
        </w:rPr>
      </w:pPr>
      <w:r w:rsidRPr="000501E3">
        <w:rPr>
          <w:u w:val="single"/>
        </w:rPr>
        <w:t>Понятия, используемые в настоящих Правилах, применяются в следующем значении:</w:t>
      </w:r>
    </w:p>
    <w:p w:rsidR="00A66F77" w:rsidRPr="000501E3" w:rsidRDefault="00A66F77" w:rsidP="00BC43C9">
      <w:pPr>
        <w:pStyle w:val="ConsPlusNormal"/>
        <w:numPr>
          <w:ilvl w:val="0"/>
          <w:numId w:val="12"/>
        </w:numPr>
        <w:ind w:left="0" w:firstLine="709"/>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зоны с особыми условиями использования территорий</w:t>
      </w:r>
      <w:r w:rsidRPr="000501E3">
        <w:rPr>
          <w:rFonts w:ascii="Times New Roman" w:eastAsiaTheme="minorHAnsi" w:hAnsi="Times New Roman" w:cstheme="minorBidi"/>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0501E3">
        <w:rPr>
          <w:rFonts w:ascii="Times New Roman" w:eastAsiaTheme="minorHAnsi" w:hAnsi="Times New Roman" w:cstheme="minorBidi"/>
          <w:sz w:val="24"/>
          <w:szCs w:val="24"/>
        </w:rPr>
        <w:t>водоохранные</w:t>
      </w:r>
      <w:proofErr w:type="spellEnd"/>
      <w:r w:rsidRPr="000501E3">
        <w:rPr>
          <w:rFonts w:ascii="Times New Roman" w:eastAsiaTheme="minorHAnsi" w:hAnsi="Times New Roman" w:cstheme="minorBidi"/>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90388" w:rsidRPr="000501E3" w:rsidRDefault="00190388"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градостроительное зонирование</w:t>
      </w:r>
      <w:r w:rsidRPr="000501E3">
        <w:rPr>
          <w:rFonts w:ascii="Times New Roman" w:eastAsiaTheme="minorHAnsi" w:hAnsi="Times New Roman" w:cstheme="minorBidi"/>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территориальные зоны</w:t>
      </w:r>
      <w:r w:rsidRPr="000501E3">
        <w:rPr>
          <w:rFonts w:ascii="Times New Roman" w:eastAsiaTheme="minorHAnsi" w:hAnsi="Times New Roman" w:cstheme="minorBidi"/>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правила землепользования и застройки</w:t>
      </w:r>
      <w:r w:rsidRPr="000501E3">
        <w:rPr>
          <w:rFonts w:ascii="Times New Roman" w:eastAsiaTheme="minorHAnsi" w:hAnsi="Times New Roman" w:cstheme="minorBidi"/>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градостроительный регламент</w:t>
      </w:r>
      <w:r w:rsidRPr="000501E3">
        <w:rPr>
          <w:rFonts w:ascii="Times New Roman" w:eastAsiaTheme="minorHAnsi" w:hAnsi="Times New Roman" w:cstheme="minorBidi"/>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0501E3">
        <w:rPr>
          <w:rFonts w:ascii="Times New Roman" w:eastAsiaTheme="minorHAnsi" w:hAnsi="Times New Roman" w:cstheme="minorBidi"/>
          <w:sz w:val="24"/>
          <w:szCs w:val="24"/>
        </w:rPr>
        <w:t xml:space="preserve"> и объектов капитального строительства;</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объект капитального строительства</w:t>
      </w:r>
      <w:r w:rsidRPr="000501E3">
        <w:rPr>
          <w:rFonts w:ascii="Times New Roman" w:eastAsiaTheme="minorHAnsi" w:hAnsi="Times New Roman" w:cstheme="minorBidi"/>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красные линии</w:t>
      </w:r>
      <w:r w:rsidRPr="000501E3">
        <w:rPr>
          <w:rFonts w:ascii="Times New Roman" w:eastAsiaTheme="minorHAnsi" w:hAnsi="Times New Roman" w:cstheme="minorBidi"/>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территории общего пользования</w:t>
      </w:r>
      <w:r w:rsidRPr="000501E3">
        <w:rPr>
          <w:rFonts w:ascii="Times New Roman" w:eastAsiaTheme="minorHAnsi" w:hAnsi="Times New Roman" w:cstheme="minorBidi"/>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строительство</w:t>
      </w:r>
      <w:r w:rsidRPr="000501E3">
        <w:rPr>
          <w:rFonts w:ascii="Times New Roman" w:eastAsiaTheme="minorHAnsi" w:hAnsi="Times New Roman" w:cstheme="minorBidi"/>
          <w:sz w:val="24"/>
          <w:szCs w:val="24"/>
        </w:rPr>
        <w:t xml:space="preserve"> - создание зданий, строений, сооружений (в том числе на месте сносимых объектов капитального строительства);</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реконструкция объектов капитального строительства (за исключением линейных объектов)</w:t>
      </w:r>
      <w:r w:rsidRPr="000501E3">
        <w:rPr>
          <w:rFonts w:ascii="Times New Roman" w:eastAsiaTheme="minorHAnsi" w:hAnsi="Times New Roman" w:cstheme="minorBidi"/>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0501E3">
        <w:rPr>
          <w:rFonts w:ascii="Times New Roman" w:eastAsiaTheme="minorHAnsi" w:hAnsi="Times New Roman" w:cstheme="minorBidi"/>
          <w:sz w:val="24"/>
          <w:szCs w:val="24"/>
        </w:rPr>
        <w:t xml:space="preserve"> указанных элементов;</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lastRenderedPageBreak/>
        <w:t>реконструкция линейных объектов</w:t>
      </w:r>
      <w:r w:rsidRPr="000501E3">
        <w:rPr>
          <w:rFonts w:ascii="Times New Roman" w:eastAsiaTheme="minorHAnsi" w:hAnsi="Times New Roman" w:cstheme="minorBidi"/>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0501E3">
        <w:rPr>
          <w:rFonts w:ascii="Times New Roman" w:eastAsiaTheme="minorHAnsi" w:hAnsi="Times New Roman" w:cstheme="minorBidi"/>
          <w:sz w:val="24"/>
          <w:szCs w:val="24"/>
        </w:rPr>
        <w:t>котором</w:t>
      </w:r>
      <w:proofErr w:type="gramEnd"/>
      <w:r w:rsidRPr="000501E3">
        <w:rPr>
          <w:rFonts w:ascii="Times New Roman" w:eastAsiaTheme="minorHAnsi" w:hAnsi="Times New Roman" w:cstheme="minorBidi"/>
          <w:sz w:val="24"/>
          <w:szCs w:val="24"/>
        </w:rPr>
        <w:t xml:space="preserve"> требуется изменение границ полос отвода и (или) охранных зон таких объектов;</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инженерные изыскания</w:t>
      </w:r>
      <w:r w:rsidRPr="000501E3">
        <w:rPr>
          <w:rFonts w:ascii="Times New Roman" w:eastAsiaTheme="minorHAnsi" w:hAnsi="Times New Roman" w:cstheme="minorBidi"/>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застройщик</w:t>
      </w:r>
      <w:r w:rsidRPr="000501E3">
        <w:rPr>
          <w:rFonts w:ascii="Times New Roman" w:eastAsiaTheme="minorHAnsi" w:hAnsi="Times New Roman" w:cstheme="minorBidi"/>
          <w:sz w:val="24"/>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0501E3">
        <w:rPr>
          <w:rFonts w:ascii="Times New Roman" w:eastAsiaTheme="minorHAnsi" w:hAnsi="Times New Roman" w:cstheme="minorBidi"/>
          <w:sz w:val="24"/>
          <w:szCs w:val="24"/>
        </w:rPr>
        <w:t>Росатом</w:t>
      </w:r>
      <w:proofErr w:type="spellEnd"/>
      <w:r w:rsidRPr="000501E3">
        <w:rPr>
          <w:rFonts w:ascii="Times New Roman" w:eastAsiaTheme="minorHAnsi" w:hAnsi="Times New Roman" w:cstheme="minorBidi"/>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w:t>
      </w:r>
      <w:proofErr w:type="gramEnd"/>
      <w:r w:rsidRPr="000501E3">
        <w:rPr>
          <w:rFonts w:ascii="Times New Roman" w:eastAsiaTheme="minorHAnsi" w:hAnsi="Times New Roman" w:cstheme="minorBidi"/>
          <w:sz w:val="24"/>
          <w:szCs w:val="24"/>
        </w:rPr>
        <w:t xml:space="preserve">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объекты федерального значения</w:t>
      </w:r>
      <w:r w:rsidRPr="000501E3">
        <w:rPr>
          <w:rFonts w:ascii="Times New Roman" w:eastAsiaTheme="minorHAnsi" w:hAnsi="Times New Roman" w:cstheme="minorBidi"/>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r w:rsidRPr="000501E3">
        <w:rPr>
          <w:rFonts w:ascii="Times New Roman" w:eastAsiaTheme="minorHAnsi" w:hAnsi="Times New Roman" w:cstheme="minorBidi"/>
          <w:sz w:val="24"/>
          <w:szCs w:val="24"/>
        </w:rPr>
        <w:t xml:space="preserve"> </w:t>
      </w:r>
      <w:proofErr w:type="gramStart"/>
      <w:r w:rsidRPr="000501E3">
        <w:rPr>
          <w:rFonts w:ascii="Times New Roman" w:eastAsiaTheme="minorHAnsi" w:hAnsi="Times New Roman" w:cstheme="minorBidi"/>
          <w:sz w:val="24"/>
          <w:szCs w:val="24"/>
        </w:rPr>
        <w:t xml:space="preserve">Виды объектов федерального значения, подлежащих отображению на схемах территориального планирования Российской Федерации в указанных в </w:t>
      </w:r>
      <w:hyperlink w:anchor="Par361" w:tooltip="Ссылка на текущий документ" w:history="1">
        <w:r w:rsidRPr="000501E3">
          <w:rPr>
            <w:rFonts w:ascii="Times New Roman" w:eastAsiaTheme="minorHAnsi" w:hAnsi="Times New Roman" w:cstheme="minorBidi"/>
            <w:sz w:val="24"/>
            <w:szCs w:val="24"/>
          </w:rPr>
          <w:t>части 1 статьи 10</w:t>
        </w:r>
      </w:hyperlink>
      <w:r w:rsidRPr="000501E3">
        <w:rPr>
          <w:rFonts w:ascii="Times New Roman" w:eastAsiaTheme="minorHAnsi" w:hAnsi="Times New Roman" w:cstheme="minorBidi"/>
          <w:sz w:val="24"/>
          <w:szCs w:val="24"/>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w:t>
      </w:r>
      <w:proofErr w:type="gramEnd"/>
      <w:r w:rsidRPr="000501E3">
        <w:rPr>
          <w:rFonts w:ascii="Times New Roman" w:eastAsiaTheme="minorHAnsi" w:hAnsi="Times New Roman" w:cstheme="minorBidi"/>
          <w:sz w:val="24"/>
          <w:szCs w:val="24"/>
        </w:rPr>
        <w:t xml:space="preserve">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xml:space="preserve"> </w:t>
      </w:r>
      <w:proofErr w:type="gramStart"/>
      <w:r w:rsidRPr="000501E3">
        <w:rPr>
          <w:rFonts w:ascii="Times New Roman" w:eastAsiaTheme="minorHAnsi" w:hAnsi="Times New Roman" w:cstheme="minorBidi"/>
          <w:i/>
          <w:sz w:val="24"/>
          <w:szCs w:val="24"/>
        </w:rPr>
        <w:t>объекты регионального значения</w:t>
      </w:r>
      <w:r w:rsidRPr="000501E3">
        <w:rPr>
          <w:rFonts w:ascii="Times New Roman" w:eastAsiaTheme="minorHAnsi" w:hAnsi="Times New Roman" w:cstheme="minorBidi"/>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0501E3">
        <w:rPr>
          <w:rFonts w:ascii="Times New Roman" w:eastAsiaTheme="minorHAnsi" w:hAnsi="Times New Roman" w:cstheme="minorBidi"/>
          <w:sz w:val="24"/>
          <w:szCs w:val="24"/>
        </w:rPr>
        <w:t xml:space="preserve"> развитие субъекта Российской Федерации. </w:t>
      </w:r>
      <w:proofErr w:type="gramStart"/>
      <w:r w:rsidRPr="000501E3">
        <w:rPr>
          <w:rFonts w:ascii="Times New Roman" w:eastAsiaTheme="minorHAnsi" w:hAnsi="Times New Roman" w:cstheme="minorBidi"/>
          <w:sz w:val="24"/>
          <w:szCs w:val="24"/>
        </w:rPr>
        <w:t xml:space="preserve">Виды объектов регионального значения в указанных в </w:t>
      </w:r>
      <w:hyperlink w:anchor="Par440" w:tooltip="Ссылка на текущий документ" w:history="1">
        <w:r w:rsidRPr="000501E3">
          <w:rPr>
            <w:rFonts w:ascii="Times New Roman" w:eastAsiaTheme="minorHAnsi" w:hAnsi="Times New Roman" w:cstheme="minorBidi"/>
            <w:sz w:val="24"/>
            <w:szCs w:val="24"/>
          </w:rPr>
          <w:t>части 3 статьи 14</w:t>
        </w:r>
      </w:hyperlink>
      <w:r w:rsidRPr="000501E3">
        <w:rPr>
          <w:rFonts w:ascii="Times New Roman" w:eastAsiaTheme="minorHAnsi" w:hAnsi="Times New Roman" w:cstheme="minorBidi"/>
          <w:sz w:val="24"/>
          <w:szCs w:val="24"/>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roofErr w:type="gramEnd"/>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объекты местного значения</w:t>
      </w:r>
      <w:r w:rsidRPr="000501E3">
        <w:rPr>
          <w:rFonts w:ascii="Times New Roman" w:eastAsiaTheme="minorHAnsi" w:hAnsi="Times New Roman" w:cstheme="minorBidi"/>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Pr="000501E3">
        <w:rPr>
          <w:rFonts w:ascii="Times New Roman" w:eastAsiaTheme="minorHAnsi" w:hAnsi="Times New Roman" w:cstheme="minorBidi"/>
          <w:sz w:val="24"/>
          <w:szCs w:val="24"/>
        </w:rPr>
        <w:t xml:space="preserve"> </w:t>
      </w:r>
      <w:proofErr w:type="gramStart"/>
      <w:r w:rsidRPr="000501E3">
        <w:rPr>
          <w:rFonts w:ascii="Times New Roman" w:eastAsiaTheme="minorHAnsi" w:hAnsi="Times New Roman" w:cstheme="minorBidi"/>
          <w:sz w:val="24"/>
          <w:szCs w:val="24"/>
        </w:rPr>
        <w:t xml:space="preserve">Виды объектов местного значения муниципального района, поселения, городского округа в указанных в </w:t>
      </w:r>
      <w:hyperlink w:anchor="Par552" w:tooltip="Ссылка на текущий документ" w:history="1">
        <w:r w:rsidRPr="000501E3">
          <w:rPr>
            <w:rFonts w:ascii="Times New Roman" w:eastAsiaTheme="minorHAnsi" w:hAnsi="Times New Roman" w:cstheme="minorBidi"/>
            <w:sz w:val="24"/>
            <w:szCs w:val="24"/>
          </w:rPr>
          <w:t>пункте 1 части 3 статьи 19</w:t>
        </w:r>
      </w:hyperlink>
      <w:r w:rsidRPr="000501E3">
        <w:rPr>
          <w:rFonts w:ascii="Times New Roman" w:eastAsiaTheme="minorHAnsi" w:hAnsi="Times New Roman" w:cstheme="minorBidi"/>
          <w:sz w:val="24"/>
          <w:szCs w:val="24"/>
        </w:rPr>
        <w:t xml:space="preserve"> и </w:t>
      </w:r>
      <w:hyperlink w:anchor="Par649" w:tooltip="Ссылка на текущий документ" w:history="1">
        <w:r w:rsidRPr="000501E3">
          <w:rPr>
            <w:rFonts w:ascii="Times New Roman" w:eastAsiaTheme="minorHAnsi" w:hAnsi="Times New Roman" w:cstheme="minorBidi"/>
            <w:sz w:val="24"/>
            <w:szCs w:val="24"/>
          </w:rPr>
          <w:t>пункте 1 части 5 статьи 23</w:t>
        </w:r>
      </w:hyperlink>
      <w:r w:rsidRPr="000501E3">
        <w:rPr>
          <w:rFonts w:ascii="Times New Roman" w:eastAsiaTheme="minorHAnsi" w:hAnsi="Times New Roman" w:cstheme="minorBidi"/>
          <w:sz w:val="24"/>
          <w:szCs w:val="24"/>
        </w:rPr>
        <w:t xml:space="preserve"> настоящего Кодекса </w:t>
      </w:r>
      <w:r w:rsidRPr="000501E3">
        <w:rPr>
          <w:rFonts w:ascii="Times New Roman" w:eastAsiaTheme="minorHAnsi" w:hAnsi="Times New Roman" w:cstheme="minorBidi"/>
          <w:sz w:val="24"/>
          <w:szCs w:val="24"/>
        </w:rPr>
        <w:lastRenderedPageBreak/>
        <w:t>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190388" w:rsidRPr="000501E3" w:rsidRDefault="00A66F77" w:rsidP="0060427D">
      <w:pPr>
        <w:pStyle w:val="ConsPlusNormal"/>
        <w:numPr>
          <w:ilvl w:val="0"/>
          <w:numId w:val="12"/>
        </w:numPr>
        <w:ind w:left="142" w:firstLine="540"/>
        <w:jc w:val="both"/>
      </w:pPr>
      <w:r w:rsidRPr="000501E3">
        <w:rPr>
          <w:rFonts w:ascii="Times New Roman" w:eastAsiaTheme="minorHAnsi" w:hAnsi="Times New Roman" w:cstheme="minorBidi"/>
          <w:i/>
          <w:sz w:val="24"/>
          <w:szCs w:val="24"/>
        </w:rPr>
        <w:t>парковка (парковочное место)</w:t>
      </w:r>
      <w:r w:rsidRPr="000501E3">
        <w:rPr>
          <w:rFonts w:ascii="Times New Roman" w:eastAsiaTheme="minorHAnsi" w:hAnsi="Times New Roman" w:cstheme="minorBidi"/>
          <w:sz w:val="24"/>
          <w:szCs w:val="24"/>
        </w:rPr>
        <w:t xml:space="preserve"> - специально обозначенное и при необходимости обустроенное и оборудованное место, </w:t>
      </w:r>
      <w:proofErr w:type="gramStart"/>
      <w:r w:rsidRPr="000501E3">
        <w:rPr>
          <w:rFonts w:ascii="Times New Roman" w:eastAsiaTheme="minorHAnsi" w:hAnsi="Times New Roman" w:cstheme="minorBidi"/>
          <w:sz w:val="24"/>
          <w:szCs w:val="24"/>
        </w:rPr>
        <w:t>являющееся</w:t>
      </w:r>
      <w:proofErr w:type="gramEnd"/>
      <w:r w:rsidRPr="000501E3">
        <w:rPr>
          <w:rFonts w:ascii="Times New Roman" w:eastAsiaTheme="minorHAnsi" w:hAnsi="Times New Roman" w:cstheme="minorBidi"/>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0501E3">
        <w:rPr>
          <w:rFonts w:ascii="Times New Roman" w:eastAsiaTheme="minorHAnsi" w:hAnsi="Times New Roman" w:cstheme="minorBidi"/>
          <w:sz w:val="24"/>
          <w:szCs w:val="24"/>
        </w:rPr>
        <w:t>подэстакадных</w:t>
      </w:r>
      <w:proofErr w:type="spellEnd"/>
      <w:r w:rsidRPr="000501E3">
        <w:rPr>
          <w:rFonts w:ascii="Times New Roman" w:eastAsiaTheme="minorHAnsi" w:hAnsi="Times New Roman" w:cstheme="minorBidi"/>
          <w:sz w:val="24"/>
          <w:szCs w:val="24"/>
        </w:rPr>
        <w:t xml:space="preserve"> или </w:t>
      </w:r>
      <w:proofErr w:type="spellStart"/>
      <w:r w:rsidRPr="000501E3">
        <w:rPr>
          <w:rFonts w:ascii="Times New Roman" w:eastAsiaTheme="minorHAnsi" w:hAnsi="Times New Roman" w:cstheme="minorBidi"/>
          <w:sz w:val="24"/>
          <w:szCs w:val="24"/>
        </w:rPr>
        <w:t>подмостовых</w:t>
      </w:r>
      <w:proofErr w:type="spellEnd"/>
      <w:r w:rsidRPr="000501E3">
        <w:rPr>
          <w:rFonts w:ascii="Times New Roman" w:eastAsiaTheme="minorHAnsi" w:hAnsi="Times New Roman" w:cstheme="minorBidi"/>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84FE9" w:rsidRPr="000501E3" w:rsidRDefault="00F51805" w:rsidP="00E84FE9">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блокированный жилой дом</w:t>
      </w:r>
      <w:r w:rsidRPr="000501E3">
        <w:rPr>
          <w:rFonts w:ascii="Times New Roman" w:eastAsiaTheme="minorHAnsi" w:hAnsi="Times New Roman" w:cstheme="minorBidi"/>
          <w:sz w:val="24"/>
          <w:szCs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r w:rsidRPr="000501E3">
        <w:rPr>
          <w:rFonts w:ascii="Times New Roman" w:eastAsiaTheme="minorHAnsi" w:hAnsi="Times New Roman" w:cstheme="minorBidi"/>
          <w:sz w:val="24"/>
          <w:szCs w:val="24"/>
        </w:rPr>
        <w:t xml:space="preserve"> 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E84FE9" w:rsidRPr="000501E3" w:rsidRDefault="00E84FE9" w:rsidP="00E84FE9">
      <w:pPr>
        <w:pStyle w:val="ConsPlusNormal"/>
        <w:numPr>
          <w:ilvl w:val="0"/>
          <w:numId w:val="12"/>
        </w:numPr>
        <w:ind w:left="142" w:firstLine="540"/>
        <w:jc w:val="both"/>
        <w:rPr>
          <w:rFonts w:ascii="Times New Roman" w:eastAsiaTheme="minorHAnsi" w:hAnsi="Times New Roman" w:cstheme="minorBidi"/>
          <w:sz w:val="24"/>
          <w:szCs w:val="24"/>
        </w:rPr>
      </w:pPr>
      <w:r w:rsidRPr="00493B99">
        <w:rPr>
          <w:rFonts w:ascii="Times New Roman" w:eastAsiaTheme="minorHAnsi" w:hAnsi="Times New Roman" w:cstheme="minorBidi"/>
          <w:i/>
          <w:sz w:val="24"/>
          <w:szCs w:val="24"/>
        </w:rPr>
        <w:t>Разрешенное использование земельных участков и объектов капитального строительства следующих видов</w:t>
      </w:r>
      <w:r w:rsidRPr="000501E3">
        <w:rPr>
          <w:rFonts w:ascii="Times New Roman" w:eastAsiaTheme="minorHAnsi" w:hAnsi="Times New Roman" w:cstheme="minorBidi"/>
          <w:sz w:val="24"/>
          <w:szCs w:val="24"/>
        </w:rPr>
        <w:t>:</w:t>
      </w:r>
    </w:p>
    <w:p w:rsidR="00E84FE9" w:rsidRPr="000501E3" w:rsidRDefault="00E84FE9" w:rsidP="00E84FE9">
      <w:pPr>
        <w:pStyle w:val="ConsPlusNormal"/>
        <w:ind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основные виды разрешенного использования;</w:t>
      </w:r>
    </w:p>
    <w:p w:rsidR="00E84FE9" w:rsidRPr="000501E3" w:rsidRDefault="00E84FE9" w:rsidP="00E84FE9">
      <w:pPr>
        <w:pStyle w:val="ConsPlusNormal"/>
        <w:ind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условно разрешенные виды использования;</w:t>
      </w:r>
    </w:p>
    <w:p w:rsidR="008A05E0" w:rsidRPr="000501E3" w:rsidRDefault="00E84FE9" w:rsidP="00E84FE9">
      <w:pPr>
        <w:pStyle w:val="ConsPlusNormal"/>
        <w:ind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xml:space="preserve">-вспомогательные виды разрешенного использования, допустимые только в качестве </w:t>
      </w:r>
      <w:proofErr w:type="gramStart"/>
      <w:r w:rsidRPr="000501E3">
        <w:rPr>
          <w:rFonts w:ascii="Times New Roman" w:eastAsiaTheme="minorHAnsi" w:hAnsi="Times New Roman" w:cstheme="minorBidi"/>
          <w:sz w:val="24"/>
          <w:szCs w:val="24"/>
        </w:rPr>
        <w:t>дополнительных</w:t>
      </w:r>
      <w:proofErr w:type="gramEnd"/>
      <w:r w:rsidRPr="000501E3">
        <w:rPr>
          <w:rFonts w:ascii="Times New Roman" w:eastAsiaTheme="minorHAnsi" w:hAnsi="Times New Roman" w:cstheme="minorBidi"/>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8A05E0" w:rsidRPr="000501E3" w:rsidRDefault="008A05E0" w:rsidP="0060427D">
      <w:pPr>
        <w:pStyle w:val="ConsPlusNormal"/>
        <w:numPr>
          <w:ilvl w:val="0"/>
          <w:numId w:val="12"/>
        </w:numPr>
        <w:ind w:left="142" w:firstLine="540"/>
        <w:jc w:val="both"/>
      </w:pPr>
      <w:r w:rsidRPr="000501E3">
        <w:rPr>
          <w:rFonts w:ascii="Times New Roman" w:eastAsiaTheme="minorHAnsi" w:hAnsi="Times New Roman" w:cstheme="minorBidi"/>
          <w:i/>
          <w:sz w:val="24"/>
          <w:szCs w:val="24"/>
        </w:rPr>
        <w:t>В</w:t>
      </w:r>
      <w:r w:rsidR="00F51805" w:rsidRPr="000501E3">
        <w:rPr>
          <w:rFonts w:ascii="Times New Roman" w:eastAsiaTheme="minorHAnsi" w:hAnsi="Times New Roman" w:cstheme="minorBidi"/>
          <w:i/>
          <w:sz w:val="24"/>
          <w:szCs w:val="24"/>
        </w:rPr>
        <w:t>новь выявленный объект культурного наследия</w:t>
      </w:r>
      <w:r w:rsidR="00F51805" w:rsidRPr="000501E3">
        <w:rPr>
          <w:rFonts w:ascii="Times New Roman" w:eastAsiaTheme="minorHAnsi" w:hAnsi="Times New Roman" w:cstheme="minorBidi"/>
          <w:sz w:val="24"/>
          <w:szCs w:val="24"/>
        </w:rPr>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8A05E0" w:rsidRPr="000501E3" w:rsidRDefault="00F51805" w:rsidP="0060427D">
      <w:pPr>
        <w:pStyle w:val="ConsPlusNormal"/>
        <w:numPr>
          <w:ilvl w:val="0"/>
          <w:numId w:val="12"/>
        </w:numPr>
        <w:ind w:left="142" w:firstLine="540"/>
        <w:jc w:val="both"/>
      </w:pPr>
      <w:proofErr w:type="spellStart"/>
      <w:proofErr w:type="gramStart"/>
      <w:r w:rsidRPr="000501E3">
        <w:rPr>
          <w:rFonts w:ascii="Times New Roman" w:eastAsiaTheme="minorHAnsi" w:hAnsi="Times New Roman" w:cstheme="minorBidi"/>
          <w:i/>
          <w:sz w:val="24"/>
          <w:szCs w:val="24"/>
        </w:rPr>
        <w:t>водоохранная</w:t>
      </w:r>
      <w:proofErr w:type="spellEnd"/>
      <w:r w:rsidRPr="000501E3">
        <w:rPr>
          <w:rFonts w:ascii="Times New Roman" w:eastAsiaTheme="minorHAnsi" w:hAnsi="Times New Roman" w:cstheme="minorBidi"/>
          <w:i/>
          <w:sz w:val="24"/>
          <w:szCs w:val="24"/>
        </w:rPr>
        <w:t xml:space="preserve"> зона</w:t>
      </w:r>
      <w:r w:rsidRPr="000501E3">
        <w:rPr>
          <w:rFonts w:ascii="Times New Roman" w:eastAsiaTheme="minorHAnsi" w:hAnsi="Times New Roman" w:cstheme="minorBidi"/>
          <w:sz w:val="24"/>
          <w:szCs w:val="24"/>
        </w:rPr>
        <w:t xml:space="preserve"> - территория, примыкающая к акваториям рек, озер,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roofErr w:type="gramEnd"/>
    </w:p>
    <w:p w:rsidR="00F51805" w:rsidRPr="000501E3" w:rsidRDefault="00F51805" w:rsidP="0060427D">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временные здания и сооружения</w:t>
      </w:r>
      <w:r w:rsidRPr="000501E3">
        <w:rPr>
          <w:rFonts w:ascii="Times New Roman" w:eastAsiaTheme="minorHAnsi" w:hAnsi="Times New Roman" w:cstheme="minorBidi"/>
          <w:sz w:val="24"/>
          <w:szCs w:val="24"/>
        </w:rPr>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w:t>
      </w:r>
      <w:proofErr w:type="spellStart"/>
      <w:r w:rsidRPr="000501E3">
        <w:rPr>
          <w:rFonts w:ascii="Times New Roman" w:eastAsiaTheme="minorHAnsi" w:hAnsi="Times New Roman" w:cstheme="minorBidi"/>
          <w:sz w:val="24"/>
          <w:szCs w:val="24"/>
        </w:rPr>
        <w:t>автомоечный</w:t>
      </w:r>
      <w:proofErr w:type="spellEnd"/>
      <w:r w:rsidRPr="000501E3">
        <w:rPr>
          <w:rFonts w:ascii="Times New Roman" w:eastAsiaTheme="minorHAnsi" w:hAnsi="Times New Roman" w:cstheme="minorBidi"/>
          <w:sz w:val="24"/>
          <w:szCs w:val="24"/>
        </w:rPr>
        <w:t xml:space="preserve"> комплекс, размещаемый до реконструкции дороги, и др.);</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временные здания и сооружения для ну</w:t>
      </w:r>
      <w:proofErr w:type="gramStart"/>
      <w:r w:rsidRPr="000501E3">
        <w:rPr>
          <w:rFonts w:ascii="Times New Roman" w:eastAsiaTheme="minorHAnsi" w:hAnsi="Times New Roman" w:cstheme="minorBidi"/>
          <w:i/>
          <w:sz w:val="24"/>
          <w:szCs w:val="24"/>
        </w:rPr>
        <w:t>жд стр</w:t>
      </w:r>
      <w:proofErr w:type="gramEnd"/>
      <w:r w:rsidRPr="000501E3">
        <w:rPr>
          <w:rFonts w:ascii="Times New Roman" w:eastAsiaTheme="minorHAnsi" w:hAnsi="Times New Roman" w:cstheme="minorBidi"/>
          <w:i/>
          <w:sz w:val="24"/>
          <w:szCs w:val="24"/>
        </w:rPr>
        <w:t>оительного процесса</w:t>
      </w:r>
      <w:r w:rsidRPr="000501E3">
        <w:rPr>
          <w:rFonts w:ascii="Times New Roman" w:eastAsiaTheme="minorHAnsi" w:hAnsi="Times New Roman" w:cstheme="minorBidi"/>
          <w:sz w:val="24"/>
          <w:szCs w:val="24"/>
        </w:rPr>
        <w:t xml:space="preserve"> – здания и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493B99">
        <w:rPr>
          <w:rFonts w:ascii="Times New Roman" w:eastAsiaTheme="minorHAnsi" w:hAnsi="Times New Roman" w:cstheme="minorBidi"/>
          <w:i/>
          <w:sz w:val="24"/>
          <w:szCs w:val="24"/>
        </w:rPr>
        <w:t>вспомогательные виды разрешенного использования земельных участков и объектов капитального строительства</w:t>
      </w:r>
      <w:r w:rsidRPr="000501E3">
        <w:rPr>
          <w:rFonts w:ascii="Times New Roman" w:eastAsiaTheme="minorHAnsi" w:hAnsi="Times New Roman" w:cstheme="minorBidi"/>
          <w:sz w:val="24"/>
          <w:szCs w:val="24"/>
        </w:rPr>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w:t>
      </w:r>
      <w:r w:rsidR="002B1412" w:rsidRPr="000501E3">
        <w:rPr>
          <w:rFonts w:ascii="Times New Roman" w:eastAsiaTheme="minorHAnsi" w:hAnsi="Times New Roman" w:cstheme="minorBidi"/>
          <w:sz w:val="24"/>
          <w:szCs w:val="24"/>
        </w:rPr>
        <w:t>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высота здания, строения, сооружения</w:t>
      </w:r>
      <w:r w:rsidRPr="000501E3">
        <w:rPr>
          <w:rFonts w:ascii="Times New Roman" w:eastAsiaTheme="minorHAnsi" w:hAnsi="Times New Roman" w:cstheme="minorBidi"/>
          <w:sz w:val="24"/>
          <w:szCs w:val="24"/>
        </w:rPr>
        <w:t xml:space="preserve"> - расстояние по вертикали, измеренное от </w:t>
      </w:r>
      <w:r w:rsidRPr="000501E3">
        <w:rPr>
          <w:rFonts w:ascii="Times New Roman" w:eastAsiaTheme="minorHAnsi" w:hAnsi="Times New Roman" w:cstheme="minorBidi"/>
          <w:sz w:val="24"/>
          <w:szCs w:val="24"/>
        </w:rPr>
        <w:lastRenderedPageBreak/>
        <w:t xml:space="preserve">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w:t>
      </w:r>
      <w:proofErr w:type="gramStart"/>
      <w:r w:rsidRPr="000501E3">
        <w:rPr>
          <w:rFonts w:ascii="Times New Roman" w:eastAsiaTheme="minorHAnsi" w:hAnsi="Times New Roman" w:cstheme="minorBidi"/>
          <w:sz w:val="24"/>
          <w:szCs w:val="24"/>
        </w:rPr>
        <w:t xml:space="preserve">может устанавливаться в составе регламента использования территорий применительно к соответствующей территориальной зоне, обозначенной на карте </w:t>
      </w:r>
      <w:r w:rsidR="00AC7CFC" w:rsidRPr="000501E3">
        <w:rPr>
          <w:rFonts w:ascii="Times New Roman" w:eastAsiaTheme="minorHAnsi" w:hAnsi="Times New Roman" w:cstheme="minorBidi"/>
          <w:sz w:val="24"/>
          <w:szCs w:val="24"/>
        </w:rPr>
        <w:t>градостроительного</w:t>
      </w:r>
      <w:r w:rsidRPr="000501E3">
        <w:rPr>
          <w:rFonts w:ascii="Times New Roman" w:eastAsiaTheme="minorHAnsi" w:hAnsi="Times New Roman" w:cstheme="minorBidi"/>
          <w:sz w:val="24"/>
          <w:szCs w:val="24"/>
        </w:rPr>
        <w:t xml:space="preserve"> зонирования</w:t>
      </w:r>
      <w:r w:rsidR="00D45BC1" w:rsidRPr="000501E3">
        <w:rPr>
          <w:rFonts w:ascii="Times New Roman" w:eastAsiaTheme="minorHAnsi" w:hAnsi="Times New Roman" w:cstheme="minorBidi"/>
          <w:sz w:val="24"/>
          <w:szCs w:val="24"/>
        </w:rPr>
        <w:t xml:space="preserve"> </w:t>
      </w:r>
      <w:r w:rsidRPr="000501E3">
        <w:rPr>
          <w:rFonts w:ascii="Times New Roman" w:eastAsiaTheme="minorHAnsi" w:hAnsi="Times New Roman" w:cstheme="minorBidi"/>
          <w:sz w:val="24"/>
          <w:szCs w:val="24"/>
        </w:rPr>
        <w:t>государственный строительный надзор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w:t>
      </w:r>
      <w:proofErr w:type="gramEnd"/>
      <w:r w:rsidRPr="000501E3">
        <w:rPr>
          <w:rFonts w:ascii="Times New Roman" w:eastAsiaTheme="minorHAnsi" w:hAnsi="Times New Roman" w:cstheme="minorBidi"/>
          <w:sz w:val="24"/>
          <w:szCs w:val="24"/>
        </w:rPr>
        <w:t xml:space="preserve"> со статьей 49 Градостроительного кодекса Российской Федерации либо проектная документация таких объектов капитального строительства является типовой проектной документацией или ее модификацией;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bookmarkStart w:id="18" w:name="а1"/>
      <w:bookmarkEnd w:id="18"/>
      <w:r w:rsidRPr="000501E3">
        <w:rPr>
          <w:rFonts w:ascii="Times New Roman" w:eastAsiaTheme="minorHAnsi" w:hAnsi="Times New Roman" w:cstheme="minorBidi"/>
          <w:i/>
          <w:sz w:val="24"/>
          <w:szCs w:val="24"/>
        </w:rPr>
        <w:t>зеленые насаждения общего пользования</w:t>
      </w:r>
      <w:r w:rsidRPr="000501E3">
        <w:rPr>
          <w:rFonts w:ascii="Times New Roman" w:eastAsiaTheme="minorHAnsi" w:hAnsi="Times New Roman" w:cstheme="minorBidi"/>
          <w:sz w:val="24"/>
          <w:szCs w:val="24"/>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зеленые насаждения ограниченного пользования</w:t>
      </w:r>
      <w:r w:rsidRPr="000501E3">
        <w:rPr>
          <w:rFonts w:ascii="Times New Roman" w:eastAsiaTheme="minorHAnsi" w:hAnsi="Times New Roman" w:cstheme="minorBidi"/>
          <w:sz w:val="24"/>
          <w:szCs w:val="24"/>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зеленые насаждения внутриквартального озеленения</w:t>
      </w:r>
      <w:r w:rsidRPr="000501E3">
        <w:rPr>
          <w:rFonts w:ascii="Times New Roman" w:eastAsiaTheme="minorHAnsi" w:hAnsi="Times New Roman" w:cstheme="minorBidi"/>
          <w:sz w:val="24"/>
          <w:szCs w:val="24"/>
        </w:rPr>
        <w:t xml:space="preserve"> - все виды зеленых насаждений, находящиеся в границах красных линий кварталов, кроме зеленых насаждений, относящихся к другим видам;</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землевладельцы</w:t>
      </w:r>
      <w:r w:rsidRPr="000501E3">
        <w:rPr>
          <w:rFonts w:ascii="Times New Roman" w:eastAsiaTheme="minorHAnsi" w:hAnsi="Times New Roman" w:cstheme="minorBidi"/>
          <w:sz w:val="24"/>
          <w:szCs w:val="24"/>
        </w:rPr>
        <w:t xml:space="preserve"> - лица, владеющие и пользующиеся земельными участками на праве пожизненного наследуемого владения;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землепользователи</w:t>
      </w:r>
      <w:r w:rsidRPr="000501E3">
        <w:rPr>
          <w:rFonts w:ascii="Times New Roman" w:eastAsiaTheme="minorHAnsi" w:hAnsi="Times New Roman" w:cstheme="minorBidi"/>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инженерное (инженерно-техническое) обеспечение территории</w:t>
      </w:r>
      <w:r w:rsidRPr="000501E3">
        <w:rPr>
          <w:rFonts w:ascii="Times New Roman" w:eastAsiaTheme="minorHAnsi" w:hAnsi="Times New Roman" w:cstheme="minorBidi"/>
          <w:sz w:val="24"/>
          <w:szCs w:val="24"/>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инженерная подготовка территории</w:t>
      </w:r>
      <w:r w:rsidRPr="000501E3">
        <w:rPr>
          <w:rFonts w:ascii="Times New Roman" w:eastAsiaTheme="minorHAnsi" w:hAnsi="Times New Roman" w:cstheme="minorBidi"/>
          <w:sz w:val="24"/>
          <w:szCs w:val="24"/>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0501E3">
        <w:rPr>
          <w:rFonts w:ascii="Times New Roman" w:eastAsiaTheme="minorHAnsi" w:hAnsi="Times New Roman" w:cstheme="minorBidi"/>
          <w:sz w:val="24"/>
          <w:szCs w:val="24"/>
        </w:rPr>
        <w:t>выторфовка</w:t>
      </w:r>
      <w:proofErr w:type="spellEnd"/>
      <w:r w:rsidRPr="000501E3">
        <w:rPr>
          <w:rFonts w:ascii="Times New Roman" w:eastAsiaTheme="minorHAnsi" w:hAnsi="Times New Roman" w:cstheme="minorBidi"/>
          <w:sz w:val="24"/>
          <w:szCs w:val="24"/>
        </w:rPr>
        <w:t>, подсыпка и т.д.);</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инженерная, транспортная и социальная инфраструктуры</w:t>
      </w:r>
      <w:r w:rsidRPr="000501E3">
        <w:rPr>
          <w:rFonts w:ascii="Times New Roman" w:eastAsiaTheme="minorHAnsi" w:hAnsi="Times New Roman" w:cstheme="minorBidi"/>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w:t>
      </w:r>
      <w:r w:rsidR="00D53F3E" w:rsidRPr="000501E3">
        <w:rPr>
          <w:rFonts w:ascii="Times New Roman" w:eastAsiaTheme="minorHAnsi" w:hAnsi="Times New Roman" w:cstheme="minorBidi"/>
          <w:sz w:val="24"/>
          <w:szCs w:val="24"/>
        </w:rPr>
        <w:t>п</w:t>
      </w:r>
      <w:r w:rsidRPr="000501E3">
        <w:rPr>
          <w:rFonts w:ascii="Times New Roman" w:eastAsiaTheme="minorHAnsi" w:hAnsi="Times New Roman" w:cstheme="minorBidi"/>
          <w:sz w:val="24"/>
          <w:szCs w:val="24"/>
        </w:rPr>
        <w:t>оселения;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квартал (микрорайон)</w:t>
      </w:r>
      <w:r w:rsidRPr="000501E3">
        <w:rPr>
          <w:rFonts w:ascii="Times New Roman" w:eastAsiaTheme="minorHAnsi" w:hAnsi="Times New Roman" w:cstheme="minorBidi"/>
          <w:sz w:val="24"/>
          <w:szCs w:val="24"/>
        </w:rPr>
        <w:t xml:space="preserve"> - основной планировочный элемент застройки в структуре </w:t>
      </w:r>
      <w:r w:rsidR="00D53F3E" w:rsidRPr="000501E3">
        <w:rPr>
          <w:rFonts w:ascii="Times New Roman" w:eastAsiaTheme="minorHAnsi" w:hAnsi="Times New Roman" w:cstheme="minorBidi"/>
          <w:sz w:val="24"/>
          <w:szCs w:val="24"/>
        </w:rPr>
        <w:t>п</w:t>
      </w:r>
      <w:r w:rsidRPr="000501E3">
        <w:rPr>
          <w:rFonts w:ascii="Times New Roman" w:eastAsiaTheme="minorHAnsi" w:hAnsi="Times New Roman" w:cstheme="minorBidi"/>
          <w:sz w:val="24"/>
          <w:szCs w:val="24"/>
        </w:rPr>
        <w:t>оселения,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 в пределах которого размещаются жилые дома, учреждения и предприятия обслуживания местного значения, иные объекты обслуживания.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 xml:space="preserve">Комиссия по землепользованию и застройке (далее также - Комиссия) </w:t>
      </w:r>
      <w:r w:rsidRPr="000501E3">
        <w:rPr>
          <w:rFonts w:ascii="Times New Roman" w:eastAsiaTheme="minorHAnsi" w:hAnsi="Times New Roman" w:cstheme="minorBidi"/>
          <w:sz w:val="24"/>
          <w:szCs w:val="24"/>
        </w:rPr>
        <w:t xml:space="preserve">- постоянно действующий коллегиальный совещательный орган при администрации </w:t>
      </w:r>
      <w:r w:rsidR="00AC7CFC" w:rsidRPr="000501E3">
        <w:rPr>
          <w:rFonts w:ascii="Times New Roman" w:eastAsiaTheme="minorHAnsi" w:hAnsi="Times New Roman" w:cstheme="minorBidi"/>
          <w:sz w:val="24"/>
          <w:szCs w:val="24"/>
        </w:rPr>
        <w:t xml:space="preserve">муниципального </w:t>
      </w:r>
      <w:proofErr w:type="spellStart"/>
      <w:r w:rsidR="00AC7CFC" w:rsidRPr="000501E3">
        <w:rPr>
          <w:rFonts w:ascii="Times New Roman" w:eastAsiaTheme="minorHAnsi" w:hAnsi="Times New Roman" w:cstheme="minorBidi"/>
          <w:sz w:val="24"/>
          <w:szCs w:val="24"/>
        </w:rPr>
        <w:t>райоона</w:t>
      </w:r>
      <w:proofErr w:type="spellEnd"/>
      <w:r w:rsidRPr="000501E3">
        <w:rPr>
          <w:rFonts w:ascii="Times New Roman" w:eastAsiaTheme="minorHAnsi" w:hAnsi="Times New Roman" w:cstheme="minorBidi"/>
          <w:sz w:val="24"/>
          <w:szCs w:val="24"/>
        </w:rPr>
        <w:t xml:space="preserve">, создаваемый в соответствии с законодательством, муниципальными правовыми </w:t>
      </w:r>
      <w:r w:rsidRPr="000501E3">
        <w:rPr>
          <w:rFonts w:ascii="Times New Roman" w:eastAsiaTheme="minorHAnsi" w:hAnsi="Times New Roman" w:cstheme="minorBidi"/>
          <w:sz w:val="24"/>
          <w:szCs w:val="24"/>
        </w:rPr>
        <w:lastRenderedPageBreak/>
        <w:t>актами с целью 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w:t>
      </w:r>
      <w:r w:rsidR="00DD77DE" w:rsidRPr="000501E3">
        <w:rPr>
          <w:rFonts w:ascii="Times New Roman" w:eastAsiaTheme="minorHAnsi" w:hAnsi="Times New Roman" w:cstheme="minorBidi"/>
          <w:sz w:val="24"/>
          <w:szCs w:val="24"/>
        </w:rPr>
        <w:t xml:space="preserve"> </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коэффициент озеленения</w:t>
      </w:r>
      <w:r w:rsidRPr="000501E3">
        <w:rPr>
          <w:rFonts w:ascii="Times New Roman" w:eastAsiaTheme="minorHAnsi" w:hAnsi="Times New Roman" w:cstheme="minorBidi"/>
          <w:sz w:val="24"/>
          <w:szCs w:val="24"/>
        </w:rPr>
        <w:t xml:space="preserve"> - отношение площади зеленых насаждений (сохраняемых и искусственно высаженных) к площади земельного участка, свободного от озеленения</w:t>
      </w:r>
      <w:proofErr w:type="gramStart"/>
      <w:r w:rsidRPr="000501E3">
        <w:rPr>
          <w:rFonts w:ascii="Times New Roman" w:eastAsiaTheme="minorHAnsi" w:hAnsi="Times New Roman" w:cstheme="minorBidi"/>
          <w:sz w:val="24"/>
          <w:szCs w:val="24"/>
        </w:rPr>
        <w:t xml:space="preserve"> (%);</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линейные объекты</w:t>
      </w:r>
      <w:r w:rsidRPr="000501E3">
        <w:rPr>
          <w:rFonts w:ascii="Times New Roman" w:eastAsiaTheme="minorHAnsi" w:hAnsi="Times New Roman" w:cstheme="minorBidi"/>
          <w:sz w:val="24"/>
          <w:szCs w:val="24"/>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иные подобные </w:t>
      </w:r>
      <w:proofErr w:type="gramStart"/>
      <w:r w:rsidRPr="000501E3">
        <w:rPr>
          <w:rFonts w:ascii="Times New Roman" w:eastAsiaTheme="minorHAnsi" w:hAnsi="Times New Roman" w:cstheme="minorBidi"/>
          <w:sz w:val="24"/>
          <w:szCs w:val="24"/>
        </w:rPr>
        <w:t>сооружения</w:t>
      </w:r>
      <w:proofErr w:type="gramEnd"/>
      <w:r w:rsidRPr="000501E3">
        <w:rPr>
          <w:rFonts w:ascii="Times New Roman" w:eastAsiaTheme="minorHAnsi" w:hAnsi="Times New Roman" w:cstheme="minorBidi"/>
          <w:sz w:val="24"/>
          <w:szCs w:val="24"/>
        </w:rPr>
        <w:t xml:space="preserve"> и объекты капитального строительства;</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линии градостроительного регулирования</w:t>
      </w:r>
      <w:r w:rsidRPr="000501E3">
        <w:rPr>
          <w:rFonts w:ascii="Times New Roman" w:eastAsiaTheme="minorHAnsi" w:hAnsi="Times New Roman" w:cstheme="minorBidi"/>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границы санитарно-защитных, </w:t>
      </w:r>
      <w:proofErr w:type="spellStart"/>
      <w:r w:rsidRPr="000501E3">
        <w:rPr>
          <w:rFonts w:ascii="Times New Roman" w:eastAsiaTheme="minorHAnsi" w:hAnsi="Times New Roman" w:cstheme="minorBidi"/>
          <w:sz w:val="24"/>
          <w:szCs w:val="24"/>
        </w:rPr>
        <w:t>водоохранных</w:t>
      </w:r>
      <w:proofErr w:type="spellEnd"/>
      <w:r w:rsidRPr="000501E3">
        <w:rPr>
          <w:rFonts w:ascii="Times New Roman" w:eastAsiaTheme="minorHAnsi" w:hAnsi="Times New Roman" w:cstheme="minorBidi"/>
          <w:sz w:val="24"/>
          <w:szCs w:val="24"/>
        </w:rPr>
        <w:t xml:space="preserve"> и иных зон с особыми условиями использования земельных участков, зданий, строений, сооружений;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линии регулирования застройки</w:t>
      </w:r>
      <w:r w:rsidRPr="000501E3">
        <w:rPr>
          <w:rFonts w:ascii="Times New Roman" w:eastAsiaTheme="minorHAnsi" w:hAnsi="Times New Roman" w:cstheme="minorBidi"/>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многоквартирный жилой дом</w:t>
      </w:r>
      <w:r w:rsidRPr="000501E3">
        <w:rPr>
          <w:rFonts w:ascii="Times New Roman" w:eastAsiaTheme="minorHAnsi" w:hAnsi="Times New Roman" w:cstheme="minorBidi"/>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объект капитального строительства</w:t>
      </w:r>
      <w:r w:rsidRPr="000501E3">
        <w:rPr>
          <w:rFonts w:ascii="Times New Roman" w:eastAsiaTheme="minorHAnsi" w:hAnsi="Times New Roman" w:cstheme="minorBidi"/>
          <w:sz w:val="24"/>
          <w:szCs w:val="24"/>
        </w:rPr>
        <w:t xml:space="preserve"> - существующее здание, строение, сооружение, а также объект, строительство которого не завершено (далее - объект незавершенного строительства), перемещение которого без несоразмерного ущерба его назначению невозможно, за исключением временных строений и сооружений (киосков, навесов и других подобных объектов);</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огородничество</w:t>
      </w:r>
      <w:r w:rsidRPr="000501E3">
        <w:rPr>
          <w:rFonts w:ascii="Times New Roman" w:eastAsiaTheme="minorHAnsi" w:hAnsi="Times New Roman" w:cstheme="minorBidi"/>
          <w:sz w:val="24"/>
          <w:szCs w:val="24"/>
        </w:rPr>
        <w:t xml:space="preserve"> – использование земельного участка, предоставленного гражданину или приобретенного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основные виды разрешенного использования земельных участков и объектов капитального строительства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отступ здания, сооружения (от границы участка)</w:t>
      </w:r>
      <w:r w:rsidRPr="000501E3">
        <w:rPr>
          <w:rFonts w:ascii="Times New Roman" w:eastAsiaTheme="minorHAnsi" w:hAnsi="Times New Roman" w:cstheme="minorBidi"/>
          <w:sz w:val="24"/>
          <w:szCs w:val="24"/>
        </w:rPr>
        <w:t xml:space="preserve"> - расстояние между границей участка и стеной здания;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площадь земельного участка</w:t>
      </w:r>
      <w:r w:rsidRPr="000501E3">
        <w:rPr>
          <w:rFonts w:ascii="Times New Roman" w:eastAsiaTheme="minorHAnsi" w:hAnsi="Times New Roman" w:cstheme="minorBidi"/>
          <w:sz w:val="24"/>
          <w:szCs w:val="24"/>
        </w:rPr>
        <w:t xml:space="preserve"> - площадь территории горизонтальной проекции земельного участка;</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spellStart"/>
      <w:r w:rsidRPr="000501E3">
        <w:rPr>
          <w:rFonts w:ascii="Times New Roman" w:eastAsiaTheme="minorHAnsi" w:hAnsi="Times New Roman" w:cstheme="minorBidi"/>
          <w:i/>
          <w:sz w:val="24"/>
          <w:szCs w:val="24"/>
        </w:rPr>
        <w:t>подзона</w:t>
      </w:r>
      <w:proofErr w:type="spellEnd"/>
      <w:r w:rsidRPr="000501E3">
        <w:rPr>
          <w:rFonts w:ascii="Times New Roman" w:eastAsiaTheme="minorHAnsi" w:hAnsi="Times New Roman" w:cstheme="minorBidi"/>
          <w:i/>
          <w:sz w:val="24"/>
          <w:szCs w:val="24"/>
        </w:rPr>
        <w:t xml:space="preserve"> территориальной зоны</w:t>
      </w:r>
      <w:r w:rsidRPr="000501E3">
        <w:rPr>
          <w:rFonts w:ascii="Times New Roman" w:eastAsiaTheme="minorHAnsi" w:hAnsi="Times New Roman" w:cstheme="minorBidi"/>
          <w:sz w:val="24"/>
          <w:szCs w:val="24"/>
        </w:rPr>
        <w:t xml:space="preserve"> - часть территориальной зоны, для которой определены индивидуальные предельные (минимальные и/или максимальные) размеры </w:t>
      </w:r>
      <w:r w:rsidRPr="000501E3">
        <w:rPr>
          <w:rFonts w:ascii="Times New Roman" w:eastAsiaTheme="minorHAnsi" w:hAnsi="Times New Roman" w:cstheme="minorBidi"/>
          <w:sz w:val="24"/>
          <w:szCs w:val="24"/>
        </w:rPr>
        <w:lastRenderedPageBreak/>
        <w:t>земельных участков и предельные параметры разрешенного строительства, реконструкции объектов капитального строительства;</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прибрежная защитная полоса</w:t>
      </w:r>
      <w:r w:rsidRPr="000501E3">
        <w:rPr>
          <w:rFonts w:ascii="Times New Roman" w:eastAsiaTheme="minorHAnsi" w:hAnsi="Times New Roman" w:cstheme="minorBidi"/>
          <w:sz w:val="24"/>
          <w:szCs w:val="24"/>
        </w:rPr>
        <w:t xml:space="preserve"> - часть </w:t>
      </w:r>
      <w:proofErr w:type="spellStart"/>
      <w:r w:rsidRPr="000501E3">
        <w:rPr>
          <w:rFonts w:ascii="Times New Roman" w:eastAsiaTheme="minorHAnsi" w:hAnsi="Times New Roman" w:cstheme="minorBidi"/>
          <w:sz w:val="24"/>
          <w:szCs w:val="24"/>
        </w:rPr>
        <w:t>водоохранной</w:t>
      </w:r>
      <w:proofErr w:type="spellEnd"/>
      <w:r w:rsidRPr="000501E3">
        <w:rPr>
          <w:rFonts w:ascii="Times New Roman" w:eastAsiaTheme="minorHAnsi" w:hAnsi="Times New Roman" w:cstheme="minorBidi"/>
          <w:sz w:val="24"/>
          <w:szCs w:val="24"/>
        </w:rPr>
        <w:t xml:space="preserve"> зоны водоема, для которой вводятся дополнительные ограничения землепользования, застройки и природопользования;</w:t>
      </w:r>
    </w:p>
    <w:p w:rsidR="00D801EB"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sz w:val="24"/>
          <w:szCs w:val="24"/>
        </w:rPr>
        <w:t xml:space="preserve">разрешение на отклонение от предельных параметров разрешенного строительства, реконструкции объектов капитального строительства - документ, выдаваемый заявителю за подписью главы </w:t>
      </w:r>
      <w:r w:rsidR="00AC7CFC" w:rsidRPr="000501E3">
        <w:rPr>
          <w:rFonts w:ascii="Times New Roman" w:eastAsiaTheme="minorHAnsi" w:hAnsi="Times New Roman" w:cstheme="minorBidi"/>
          <w:sz w:val="24"/>
          <w:szCs w:val="24"/>
        </w:rPr>
        <w:t xml:space="preserve">Администрации </w:t>
      </w:r>
      <w:proofErr w:type="spellStart"/>
      <w:r w:rsidR="00AC7CFC" w:rsidRPr="000501E3">
        <w:rPr>
          <w:rFonts w:ascii="Times New Roman" w:eastAsiaTheme="minorHAnsi" w:hAnsi="Times New Roman" w:cstheme="minorBidi"/>
          <w:sz w:val="24"/>
          <w:szCs w:val="24"/>
        </w:rPr>
        <w:t>Чернянского</w:t>
      </w:r>
      <w:proofErr w:type="spellEnd"/>
      <w:r w:rsidR="00AC7CFC" w:rsidRPr="000501E3">
        <w:rPr>
          <w:rFonts w:ascii="Times New Roman" w:eastAsiaTheme="minorHAnsi" w:hAnsi="Times New Roman" w:cstheme="minorBidi"/>
          <w:sz w:val="24"/>
          <w:szCs w:val="24"/>
        </w:rPr>
        <w:t xml:space="preserve"> района</w:t>
      </w:r>
      <w:r w:rsidRPr="000501E3">
        <w:rPr>
          <w:rFonts w:ascii="Times New Roman" w:eastAsiaTheme="minorHAnsi" w:hAnsi="Times New Roman" w:cstheme="minorBidi"/>
          <w:sz w:val="24"/>
          <w:szCs w:val="24"/>
        </w:rPr>
        <w:t>, оформленный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w:t>
      </w:r>
      <w:proofErr w:type="gramEnd"/>
      <w:r w:rsidRPr="000501E3">
        <w:rPr>
          <w:rFonts w:ascii="Times New Roman" w:eastAsiaTheme="minorHAnsi" w:hAnsi="Times New Roman" w:cstheme="minorBidi"/>
          <w:sz w:val="24"/>
          <w:szCs w:val="24"/>
        </w:rPr>
        <w:t xml:space="preserve"> градостроительным регламентом для соответствующей территориальной зоны;</w:t>
      </w:r>
      <w:r w:rsidR="00D801EB" w:rsidRPr="000501E3">
        <w:rPr>
          <w:rFonts w:ascii="Times New Roman" w:eastAsiaTheme="minorHAnsi" w:hAnsi="Times New Roman" w:cstheme="minorBidi"/>
          <w:sz w:val="24"/>
          <w:szCs w:val="24"/>
        </w:rPr>
        <w:t xml:space="preserve"> </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разрешение на строительство</w:t>
      </w:r>
      <w:r w:rsidRPr="000501E3">
        <w:rPr>
          <w:rFonts w:ascii="Times New Roman" w:eastAsiaTheme="minorHAnsi" w:hAnsi="Times New Roman" w:cstheme="minorBidi"/>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и нормативными правовыми актами </w:t>
      </w:r>
      <w:r w:rsidR="00D01DCA" w:rsidRPr="000501E3">
        <w:rPr>
          <w:rFonts w:ascii="Times New Roman" w:eastAsiaTheme="minorHAnsi" w:hAnsi="Times New Roman" w:cstheme="minorBidi"/>
          <w:sz w:val="24"/>
          <w:szCs w:val="24"/>
        </w:rPr>
        <w:t>субъекта Российской Федерации</w:t>
      </w:r>
      <w:r w:rsidR="009376F8" w:rsidRPr="000501E3">
        <w:rPr>
          <w:rFonts w:ascii="Times New Roman" w:eastAsiaTheme="minorHAnsi" w:hAnsi="Times New Roman" w:cstheme="minorBidi"/>
          <w:sz w:val="24"/>
          <w:szCs w:val="24"/>
        </w:rPr>
        <w:t xml:space="preserve"> </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садоводство</w:t>
      </w:r>
      <w:r w:rsidRPr="000501E3">
        <w:rPr>
          <w:rFonts w:ascii="Times New Roman" w:eastAsiaTheme="minorHAnsi" w:hAnsi="Times New Roman" w:cstheme="minorBidi"/>
          <w:sz w:val="24"/>
          <w:szCs w:val="24"/>
        </w:rPr>
        <w:t xml:space="preserve"> – использование земельного участка, предоставленного гражданину или приобретенного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санитарные разрывы</w:t>
      </w:r>
      <w:r w:rsidRPr="000501E3">
        <w:rPr>
          <w:rFonts w:ascii="Times New Roman" w:eastAsiaTheme="minorHAnsi" w:hAnsi="Times New Roman" w:cstheme="minorBidi"/>
          <w:sz w:val="24"/>
          <w:szCs w:val="24"/>
        </w:rPr>
        <w:t xml:space="preserve"> - расстояние от источника химического, биологического и/или физического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технические условия</w:t>
      </w:r>
      <w:r w:rsidRPr="000501E3">
        <w:rPr>
          <w:rFonts w:ascii="Times New Roman" w:eastAsiaTheme="minorHAnsi" w:hAnsi="Times New Roman" w:cstheme="minorBidi"/>
          <w:sz w:val="24"/>
          <w:szCs w:val="24"/>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улично-дорожная сеть (УДС)</w:t>
      </w:r>
      <w:r w:rsidRPr="000501E3">
        <w:rPr>
          <w:rFonts w:ascii="Times New Roman" w:eastAsiaTheme="minorHAnsi" w:hAnsi="Times New Roman" w:cstheme="minorBidi"/>
          <w:sz w:val="24"/>
          <w:szCs w:val="24"/>
        </w:rPr>
        <w:t xml:space="preserve">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условно разрешенные виды использования</w:t>
      </w:r>
      <w:r w:rsidRPr="000501E3">
        <w:rPr>
          <w:rFonts w:ascii="Times New Roman" w:eastAsiaTheme="minorHAnsi" w:hAnsi="Times New Roman" w:cstheme="minorBidi"/>
          <w:sz w:val="24"/>
          <w:szCs w:val="24"/>
        </w:rPr>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34 настоящих Правил, и обязательного соблюдения требований технических регламентов;</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элемент планировочной структуры</w:t>
      </w:r>
      <w:r w:rsidRPr="000501E3">
        <w:rPr>
          <w:rFonts w:ascii="Times New Roman" w:eastAsiaTheme="minorHAnsi" w:hAnsi="Times New Roman" w:cstheme="minorBidi"/>
          <w:sz w:val="24"/>
          <w:szCs w:val="24"/>
        </w:rPr>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в соответствии со статьей 11 настоящих Правил), а также район, как совокупность кварталов, микрорайонов;</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этаж</w:t>
      </w:r>
      <w:r w:rsidRPr="000501E3">
        <w:rPr>
          <w:rFonts w:ascii="Times New Roman" w:eastAsiaTheme="minorHAnsi" w:hAnsi="Times New Roman" w:cstheme="minorBidi"/>
          <w:sz w:val="24"/>
          <w:szCs w:val="24"/>
        </w:rPr>
        <w:t xml:space="preserve"> - пространство между поверхностями двух последовательно расположенных перекрытий в здании, строении, сооружении;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этажность здания</w:t>
      </w:r>
      <w:r w:rsidRPr="000501E3">
        <w:rPr>
          <w:rFonts w:ascii="Times New Roman" w:eastAsiaTheme="minorHAnsi" w:hAnsi="Times New Roman" w:cstheme="minorBidi"/>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8649B5" w:rsidRPr="000501E3" w:rsidRDefault="008649B5" w:rsidP="008649B5">
      <w:pPr>
        <w:pStyle w:val="3"/>
        <w:ind w:left="709" w:firstLine="0"/>
      </w:pPr>
      <w:bookmarkStart w:id="19" w:name="_Toc465003696"/>
      <w:bookmarkStart w:id="20" w:name="_Toc407009494"/>
      <w:r w:rsidRPr="000501E3">
        <w:lastRenderedPageBreak/>
        <w:t xml:space="preserve">Соотношение Правил землепользования и застройки с Генеральным планом </w:t>
      </w:r>
      <w:r w:rsidR="00265CEC">
        <w:t>Ольшанского сельского поселения</w:t>
      </w:r>
      <w:r w:rsidR="00A941CA">
        <w:t xml:space="preserve"> </w:t>
      </w:r>
      <w:r w:rsidRPr="000501E3">
        <w:t xml:space="preserve"> и документацией по планировке территории</w:t>
      </w:r>
      <w:bookmarkEnd w:id="19"/>
      <w:r w:rsidRPr="000501E3">
        <w:t xml:space="preserve"> </w:t>
      </w:r>
    </w:p>
    <w:p w:rsidR="00916340" w:rsidRPr="000501E3" w:rsidRDefault="00916340" w:rsidP="00191989">
      <w:pPr>
        <w:ind w:firstLine="567"/>
        <w:jc w:val="both"/>
      </w:pPr>
      <w:r w:rsidRPr="000501E3">
        <w:t xml:space="preserve">1. Настоящие Правила в соответствии с Градостроительным кодексом Российской Федерации, Земельным кодексом Российской Федерации вводят в </w:t>
      </w:r>
      <w:proofErr w:type="spellStart"/>
      <w:r w:rsidR="00265CEC">
        <w:t>Ольшанское</w:t>
      </w:r>
      <w:proofErr w:type="spellEnd"/>
      <w:r w:rsidR="00265CEC">
        <w:t xml:space="preserve"> сельское поселение</w:t>
      </w:r>
      <w:r w:rsidRPr="000501E3">
        <w:t xml:space="preserve"> систему регулирования землепользования и застройки, которая основана на градостроительном зонировании в целях создания условий для устойчивого развития </w:t>
      </w:r>
      <w:r w:rsidR="00265CEC">
        <w:t>Ольшанского сельского поселения</w:t>
      </w:r>
      <w:proofErr w:type="gramStart"/>
      <w:r w:rsidR="00A941CA">
        <w:t xml:space="preserve"> </w:t>
      </w:r>
      <w:r w:rsidRPr="000501E3">
        <w:t>,</w:t>
      </w:r>
      <w:proofErr w:type="gramEnd"/>
      <w:r w:rsidRPr="000501E3">
        <w:t xml:space="preserve">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CE02D7" w:rsidRPr="000501E3" w:rsidRDefault="00CE02D7" w:rsidP="00CE02D7">
      <w:pPr>
        <w:ind w:firstLine="567"/>
        <w:jc w:val="both"/>
      </w:pPr>
      <w:r w:rsidRPr="000501E3">
        <w:t xml:space="preserve">2. Правила землепользования и застройки разработаны на основе Генерального плана муниципального образования </w:t>
      </w:r>
      <w:r w:rsidR="00493B99">
        <w:t>«</w:t>
      </w:r>
      <w:proofErr w:type="spellStart"/>
      <w:r w:rsidR="00265CEC">
        <w:t>Ольшанское</w:t>
      </w:r>
      <w:proofErr w:type="spellEnd"/>
      <w:r w:rsidR="00265CEC">
        <w:t xml:space="preserve"> сельское поселение</w:t>
      </w:r>
      <w:r w:rsidR="00493B99">
        <w:t>»</w:t>
      </w:r>
      <w:r w:rsidRPr="000501E3">
        <w:t xml:space="preserve"> и не должны ему противоречить.</w:t>
      </w:r>
    </w:p>
    <w:p w:rsidR="00CE02D7" w:rsidRPr="000501E3" w:rsidRDefault="00CE02D7" w:rsidP="00CE02D7">
      <w:pPr>
        <w:ind w:firstLine="567"/>
        <w:jc w:val="both"/>
      </w:pPr>
      <w:r w:rsidRPr="000501E3">
        <w:t xml:space="preserve">В случае внесения изменений в Генеральный план муниципального образования </w:t>
      </w:r>
      <w:r w:rsidR="00493B99">
        <w:t>«</w:t>
      </w:r>
      <w:proofErr w:type="spellStart"/>
      <w:r w:rsidR="00265CEC">
        <w:t>Ольшанское</w:t>
      </w:r>
      <w:proofErr w:type="spellEnd"/>
      <w:r w:rsidR="00265CEC">
        <w:t xml:space="preserve"> сельское поселение</w:t>
      </w:r>
      <w:r w:rsidR="00493B99">
        <w:t>»</w:t>
      </w:r>
      <w:r w:rsidRPr="000501E3">
        <w:t>, соответствующие изменения должны быть внесены в Правила землепользования и застройки.</w:t>
      </w:r>
    </w:p>
    <w:p w:rsidR="00CE02D7" w:rsidRPr="000501E3" w:rsidRDefault="00CE02D7" w:rsidP="00CE02D7">
      <w:pPr>
        <w:ind w:firstLine="567"/>
        <w:jc w:val="both"/>
      </w:pPr>
      <w:r w:rsidRPr="000501E3">
        <w:t>4.</w:t>
      </w:r>
      <w:r w:rsidR="00686AAB">
        <w:t xml:space="preserve"> </w:t>
      </w:r>
      <w:r w:rsidRPr="000501E3">
        <w:t xml:space="preserve">Документация по планировке территории разрабатывается на основе Генерального плана муниципального образования </w:t>
      </w:r>
      <w:r w:rsidR="00493B99">
        <w:t>«</w:t>
      </w:r>
      <w:proofErr w:type="spellStart"/>
      <w:r w:rsidR="00265CEC">
        <w:t>Ольшанское</w:t>
      </w:r>
      <w:proofErr w:type="spellEnd"/>
      <w:r w:rsidR="00265CEC">
        <w:t xml:space="preserve"> сельское поселение</w:t>
      </w:r>
      <w:r w:rsidR="00493B99">
        <w:t>»</w:t>
      </w:r>
      <w:r w:rsidRPr="000501E3">
        <w:t>, Правил землепользования и застройки и не должна им противоречить.</w:t>
      </w:r>
    </w:p>
    <w:p w:rsidR="00916340" w:rsidRPr="000501E3" w:rsidRDefault="00916340" w:rsidP="00191989">
      <w:pPr>
        <w:pStyle w:val="3"/>
        <w:ind w:left="709" w:firstLine="0"/>
      </w:pPr>
      <w:bookmarkStart w:id="21" w:name="_Toc453928992"/>
      <w:bookmarkStart w:id="22" w:name="_Toc465003697"/>
      <w:r w:rsidRPr="000501E3">
        <w:t>Действие Правил по отношению к документации по планировке территории, утвержденной в установленном порядке до введения в действие Правил</w:t>
      </w:r>
      <w:bookmarkEnd w:id="21"/>
      <w:bookmarkEnd w:id="22"/>
      <w:r w:rsidRPr="000501E3">
        <w:t xml:space="preserve"> </w:t>
      </w:r>
    </w:p>
    <w:p w:rsidR="00916340" w:rsidRPr="000501E3" w:rsidRDefault="00916340" w:rsidP="00191989">
      <w:pPr>
        <w:ind w:firstLine="567"/>
        <w:jc w:val="both"/>
      </w:pPr>
      <w:r w:rsidRPr="000501E3">
        <w:t xml:space="preserve">1. Со дня вступления в силу настоящих Правил документация по планировке территории, утвержденная в установленном порядке до введения в действие Правил, действуют в части, не противоречащей настоящим Правилам. </w:t>
      </w:r>
    </w:p>
    <w:p w:rsidR="00916340" w:rsidRPr="000501E3" w:rsidRDefault="00916340" w:rsidP="00191989">
      <w:pPr>
        <w:ind w:firstLine="567"/>
        <w:jc w:val="both"/>
      </w:pPr>
      <w:r w:rsidRPr="000501E3">
        <w:t xml:space="preserve">2. Несоответствие правил землепользования и застройки генеральному плану </w:t>
      </w:r>
      <w:r w:rsidR="008649B5" w:rsidRPr="000501E3">
        <w:t>сельского</w:t>
      </w:r>
      <w:r w:rsidRPr="000501E3">
        <w:t xml:space="preserve">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а также</w:t>
      </w:r>
      <w:bookmarkStart w:id="23" w:name="dst100520"/>
      <w:bookmarkEnd w:id="23"/>
      <w:r w:rsidRPr="000501E3">
        <w:t xml:space="preserve"> поступление предложений об изменении границ территориальных зон, изменении градостроительных регламентов требует внесения изменений в настоящие Правила.</w:t>
      </w:r>
      <w:r w:rsidR="00D801EB" w:rsidRPr="000501E3">
        <w:rPr>
          <w:color w:val="00B050"/>
        </w:rPr>
        <w:t xml:space="preserve"> </w:t>
      </w:r>
    </w:p>
    <w:p w:rsidR="00916340" w:rsidRPr="000501E3" w:rsidRDefault="00916340" w:rsidP="00191989">
      <w:pPr>
        <w:pStyle w:val="3"/>
        <w:ind w:left="709" w:firstLine="0"/>
      </w:pPr>
      <w:bookmarkStart w:id="24" w:name="_Toc453928993"/>
      <w:bookmarkStart w:id="25" w:name="_Toc465003698"/>
      <w:r w:rsidRPr="000501E3">
        <w:t>Открытость и доступность информации о землепользовании и застройке</w:t>
      </w:r>
      <w:bookmarkEnd w:id="24"/>
      <w:bookmarkEnd w:id="25"/>
      <w:r w:rsidRPr="000501E3">
        <w:t xml:space="preserve"> </w:t>
      </w:r>
    </w:p>
    <w:p w:rsidR="008649B5" w:rsidRPr="000501E3" w:rsidRDefault="008649B5" w:rsidP="008649B5">
      <w:pPr>
        <w:pStyle w:val="af7"/>
        <w:tabs>
          <w:tab w:val="left" w:pos="0"/>
          <w:tab w:val="left" w:pos="900"/>
        </w:tabs>
        <w:spacing w:before="0" w:beforeAutospacing="0" w:after="0" w:afterAutospacing="0"/>
        <w:jc w:val="both"/>
      </w:pPr>
      <w:r w:rsidRPr="000501E3">
        <w:t xml:space="preserve">        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w:t>
      </w:r>
    </w:p>
    <w:p w:rsidR="008649B5" w:rsidRPr="000501E3" w:rsidRDefault="008649B5" w:rsidP="008649B5">
      <w:pPr>
        <w:pStyle w:val="af7"/>
        <w:tabs>
          <w:tab w:val="left" w:pos="540"/>
          <w:tab w:val="left" w:pos="720"/>
        </w:tabs>
        <w:spacing w:before="0" w:beforeAutospacing="0" w:after="0" w:afterAutospacing="0"/>
        <w:jc w:val="both"/>
      </w:pPr>
      <w:r w:rsidRPr="000501E3">
        <w:t xml:space="preserve">          </w:t>
      </w:r>
      <w:proofErr w:type="spellStart"/>
      <w:r w:rsidR="006C12DB" w:rsidRPr="000501E3">
        <w:t>Чернянский</w:t>
      </w:r>
      <w:proofErr w:type="spellEnd"/>
      <w:r w:rsidR="00971E67" w:rsidRPr="000501E3">
        <w:t xml:space="preserve"> </w:t>
      </w:r>
      <w:r w:rsidR="006C12DB" w:rsidRPr="000501E3">
        <w:t xml:space="preserve">район </w:t>
      </w:r>
      <w:r w:rsidRPr="000501E3">
        <w:t>обеспечивает возможность ознакомления с настоящими Правилами все</w:t>
      </w:r>
      <w:r w:rsidR="00686AAB">
        <w:t>х</w:t>
      </w:r>
      <w:r w:rsidRPr="000501E3">
        <w:t xml:space="preserve"> желающи</w:t>
      </w:r>
      <w:r w:rsidR="00686AAB">
        <w:t>х</w:t>
      </w:r>
      <w:r w:rsidRPr="000501E3">
        <w:t xml:space="preserve">. </w:t>
      </w:r>
    </w:p>
    <w:p w:rsidR="008649B5" w:rsidRPr="000501E3" w:rsidRDefault="008649B5" w:rsidP="008649B5">
      <w:pPr>
        <w:pStyle w:val="af7"/>
        <w:tabs>
          <w:tab w:val="left" w:pos="540"/>
        </w:tabs>
        <w:spacing w:before="0" w:beforeAutospacing="0" w:after="0" w:afterAutospacing="0"/>
        <w:jc w:val="both"/>
      </w:pPr>
      <w:r w:rsidRPr="000501E3">
        <w:t xml:space="preserve">        2. Граждане имеют право участвовать в принятии решений по вопросам землепользования и застройки в соответствии с законодательством о градостроительной деятельности.        </w:t>
      </w:r>
    </w:p>
    <w:p w:rsidR="008649B5" w:rsidRPr="000501E3" w:rsidRDefault="008649B5" w:rsidP="00191989">
      <w:pPr>
        <w:ind w:firstLine="567"/>
        <w:jc w:val="both"/>
      </w:pPr>
    </w:p>
    <w:p w:rsidR="008649B5" w:rsidRPr="000501E3" w:rsidRDefault="008649B5" w:rsidP="008649B5">
      <w:pPr>
        <w:pStyle w:val="3"/>
        <w:ind w:left="709" w:firstLine="0"/>
      </w:pPr>
      <w:bookmarkStart w:id="26" w:name="_Toc465003699"/>
      <w:r w:rsidRPr="000501E3">
        <w:lastRenderedPageBreak/>
        <w:t>Основание введения Правил и их назначение, правовой статус и  сфера действия Правил, их назначение, цели и задачи градостроительного   зонирования, состав.</w:t>
      </w:r>
      <w:bookmarkEnd w:id="26"/>
    </w:p>
    <w:p w:rsidR="008649B5" w:rsidRPr="000501E3" w:rsidRDefault="008649B5" w:rsidP="008649B5">
      <w:pPr>
        <w:pStyle w:val="af7"/>
        <w:tabs>
          <w:tab w:val="left" w:pos="540"/>
        </w:tabs>
        <w:spacing w:before="0" w:beforeAutospacing="0" w:after="0" w:afterAutospacing="0"/>
        <w:jc w:val="both"/>
        <w:rPr>
          <w:szCs w:val="20"/>
        </w:rPr>
      </w:pPr>
      <w:r w:rsidRPr="000501E3">
        <w:rPr>
          <w:color w:val="000000"/>
          <w:szCs w:val="20"/>
        </w:rPr>
        <w:t xml:space="preserve">        1. </w:t>
      </w:r>
      <w:proofErr w:type="gramStart"/>
      <w:r w:rsidRPr="000501E3">
        <w:rPr>
          <w:color w:val="000000"/>
          <w:szCs w:val="20"/>
        </w:rPr>
        <w:t xml:space="preserve">Настоящие Правила разработаны и вводят,  в соответствии с полномочиями органов местного самоуправления муниципальных образований в области градостроительной деятельности, в </w:t>
      </w:r>
      <w:proofErr w:type="spellStart"/>
      <w:r w:rsidR="00A941CA">
        <w:t>Орликовском</w:t>
      </w:r>
      <w:proofErr w:type="spellEnd"/>
      <w:r w:rsidR="00A941CA">
        <w:t xml:space="preserve"> сельском поселении</w:t>
      </w:r>
      <w:r w:rsidRPr="000501E3">
        <w:rPr>
          <w:color w:val="000000"/>
          <w:szCs w:val="20"/>
        </w:rPr>
        <w:t xml:space="preserve"> систему регулирования землепользования и застройки, основанную на применении законодательства и нормативных правовых актов Российской Федерации, Белгородской  области, приведенных и установленных в настоящих правилах, а также на зонировании - делении всей территории в границах сельского поселения и населенных пунктов на</w:t>
      </w:r>
      <w:proofErr w:type="gramEnd"/>
      <w:r w:rsidRPr="000501E3">
        <w:rPr>
          <w:color w:val="000000"/>
          <w:szCs w:val="20"/>
        </w:rPr>
        <w:t xml:space="preserve"> зоны, с установлением для каждой из них единого градостроительного регламента по видам разрешенного использования  земельных участков и параметрам разрешенного строительства с целью:</w:t>
      </w:r>
      <w:r w:rsidRPr="000501E3">
        <w:rPr>
          <w:szCs w:val="20"/>
        </w:rPr>
        <w:t xml:space="preserve"> </w:t>
      </w:r>
    </w:p>
    <w:p w:rsidR="008649B5" w:rsidRPr="000501E3" w:rsidRDefault="008649B5" w:rsidP="00AB030C">
      <w:pPr>
        <w:pStyle w:val="2d"/>
        <w:tabs>
          <w:tab w:val="left" w:pos="540"/>
        </w:tabs>
        <w:spacing w:after="0" w:line="240" w:lineRule="auto"/>
        <w:ind w:left="0"/>
      </w:pPr>
      <w:r w:rsidRPr="000501E3">
        <w:t xml:space="preserve">        1.1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w:t>
      </w:r>
    </w:p>
    <w:p w:rsidR="008649B5" w:rsidRPr="000501E3" w:rsidRDefault="008649B5" w:rsidP="00AB030C">
      <w:pPr>
        <w:pStyle w:val="2d"/>
        <w:tabs>
          <w:tab w:val="left" w:pos="540"/>
        </w:tabs>
        <w:spacing w:after="0" w:line="240" w:lineRule="auto"/>
        <w:ind w:left="0"/>
      </w:pPr>
      <w:r w:rsidRPr="000501E3">
        <w:t xml:space="preserve">        1.2 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8649B5" w:rsidRPr="000501E3" w:rsidRDefault="008649B5" w:rsidP="00AB030C">
      <w:pPr>
        <w:pStyle w:val="2d"/>
        <w:tabs>
          <w:tab w:val="left" w:pos="540"/>
        </w:tabs>
        <w:spacing w:after="0" w:line="240" w:lineRule="auto"/>
        <w:ind w:left="0"/>
      </w:pPr>
      <w:r w:rsidRPr="000501E3">
        <w:t xml:space="preserve">        1.3 подготовки документации по планировке территории; </w:t>
      </w:r>
    </w:p>
    <w:p w:rsidR="008649B5" w:rsidRPr="000501E3" w:rsidRDefault="008649B5" w:rsidP="00AB030C">
      <w:pPr>
        <w:tabs>
          <w:tab w:val="left" w:pos="540"/>
        </w:tabs>
        <w:jc w:val="both"/>
      </w:pPr>
      <w:r w:rsidRPr="000501E3">
        <w:t xml:space="preserve">        1.4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 </w:t>
      </w:r>
    </w:p>
    <w:p w:rsidR="008649B5" w:rsidRPr="000501E3" w:rsidRDefault="008649B5" w:rsidP="00AB030C">
      <w:pPr>
        <w:pStyle w:val="af7"/>
        <w:spacing w:before="0" w:beforeAutospacing="0" w:after="0" w:afterAutospacing="0"/>
        <w:jc w:val="both"/>
      </w:pPr>
      <w:r w:rsidRPr="000501E3">
        <w:t xml:space="preserve">        2. Основанная на зонировании система регулирования землепользования и застройки предназначена для:</w:t>
      </w:r>
    </w:p>
    <w:p w:rsidR="008649B5" w:rsidRPr="000501E3" w:rsidRDefault="008649B5" w:rsidP="008649B5">
      <w:pPr>
        <w:pStyle w:val="af5"/>
        <w:spacing w:after="0"/>
        <w:ind w:left="0"/>
      </w:pPr>
      <w:r w:rsidRPr="000501E3">
        <w:t xml:space="preserve">        2.1.реализации планов и программ развития территории поселения, систем инженерного обеспечения и социального обслуживания, сохранения природной и культурно-исторической среды;</w:t>
      </w:r>
    </w:p>
    <w:p w:rsidR="008649B5" w:rsidRPr="000501E3" w:rsidRDefault="008649B5" w:rsidP="008649B5">
      <w:pPr>
        <w:pStyle w:val="af5"/>
        <w:spacing w:after="0"/>
        <w:ind w:left="0"/>
      </w:pPr>
      <w:r w:rsidRPr="000501E3">
        <w:t xml:space="preserve">        2.2.установления правовых гарантий по использованию и строительному изменению недвижимости для собственников, землепользователей, землевладельцев, арендаторов и лиц, желающих приобрести права владения, пользования и распоряжения земельными участками, иными объектами недвижимости;</w:t>
      </w:r>
    </w:p>
    <w:p w:rsidR="008649B5" w:rsidRPr="000501E3" w:rsidRDefault="008649B5" w:rsidP="008649B5">
      <w:pPr>
        <w:pStyle w:val="af5"/>
        <w:spacing w:after="0"/>
        <w:ind w:left="0"/>
      </w:pPr>
      <w:r w:rsidRPr="000501E3">
        <w:t xml:space="preserve">        2.3.создания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градостроительными регламентами; </w:t>
      </w:r>
    </w:p>
    <w:p w:rsidR="008649B5" w:rsidRPr="000501E3" w:rsidRDefault="008649B5" w:rsidP="008649B5">
      <w:pPr>
        <w:pStyle w:val="af5"/>
        <w:tabs>
          <w:tab w:val="left" w:pos="540"/>
        </w:tabs>
        <w:spacing w:after="0"/>
        <w:ind w:left="0"/>
      </w:pPr>
      <w:r w:rsidRPr="000501E3">
        <w:t xml:space="preserve">        2.4.</w:t>
      </w:r>
      <w:r w:rsidR="004B53D1" w:rsidRPr="000501E3">
        <w:t xml:space="preserve"> </w:t>
      </w:r>
      <w:r w:rsidR="00AB030C">
        <w:t xml:space="preserve"> </w:t>
      </w:r>
      <w:r w:rsidRPr="000501E3">
        <w:t xml:space="preserve">к информации и их участия в принятии решений по вопросам развития поселения, землепользования и застройки посредством проведения публичных слушаний;  </w:t>
      </w:r>
    </w:p>
    <w:p w:rsidR="008649B5" w:rsidRPr="000501E3" w:rsidRDefault="008649B5" w:rsidP="008649B5">
      <w:pPr>
        <w:pStyle w:val="af5"/>
        <w:tabs>
          <w:tab w:val="left" w:pos="540"/>
          <w:tab w:val="left" w:pos="9355"/>
        </w:tabs>
        <w:spacing w:after="0"/>
        <w:ind w:left="0"/>
      </w:pPr>
      <w:r w:rsidRPr="000501E3">
        <w:t xml:space="preserve">        2.5. обеспечения контроля за соблюдением прав граждан и юридических лиц.</w:t>
      </w:r>
    </w:p>
    <w:p w:rsidR="008649B5" w:rsidRPr="000501E3" w:rsidRDefault="008649B5" w:rsidP="00040207">
      <w:pPr>
        <w:pStyle w:val="af7"/>
        <w:spacing w:before="0" w:beforeAutospacing="0" w:after="0" w:afterAutospacing="0"/>
        <w:jc w:val="both"/>
      </w:pPr>
      <w:r w:rsidRPr="000501E3">
        <w:rPr>
          <w:rFonts w:cs="Times New Roman"/>
        </w:rPr>
        <w:t xml:space="preserve">         3. Настоящие Правила обязательны для органов местного самоуправления, физических и юридических лиц, должностных лиц, осуществляющих и контролирующих градостроительную (строительную) деятельность на территории </w:t>
      </w:r>
      <w:r w:rsidR="00265CEC">
        <w:t>Ольшанского сельского поселения</w:t>
      </w:r>
      <w:proofErr w:type="gramStart"/>
      <w:r w:rsidR="00A941CA">
        <w:t xml:space="preserve"> </w:t>
      </w:r>
      <w:r w:rsidRPr="000501E3">
        <w:rPr>
          <w:rFonts w:cs="Times New Roman"/>
        </w:rPr>
        <w:t>,</w:t>
      </w:r>
      <w:proofErr w:type="gramEnd"/>
      <w:r w:rsidRPr="000501E3">
        <w:rPr>
          <w:rFonts w:cs="Times New Roman"/>
        </w:rPr>
        <w:t xml:space="preserve"> а также судебных органов - как основание для разрешения споров по вопросам землепользования и застройки.</w:t>
      </w:r>
    </w:p>
    <w:p w:rsidR="00916340" w:rsidRPr="000501E3" w:rsidRDefault="00916340" w:rsidP="00191989">
      <w:pPr>
        <w:pStyle w:val="3"/>
        <w:ind w:left="709" w:firstLine="0"/>
      </w:pPr>
      <w:bookmarkStart w:id="27" w:name="_Toc453928994"/>
      <w:bookmarkStart w:id="28" w:name="_Toc465003700"/>
      <w:r w:rsidRPr="000501E3">
        <w:t>Градостроительные регламенты и их применение</w:t>
      </w:r>
      <w:bookmarkEnd w:id="27"/>
      <w:bookmarkEnd w:id="28"/>
    </w:p>
    <w:p w:rsidR="00916340" w:rsidRPr="000501E3" w:rsidRDefault="00916340" w:rsidP="00191989">
      <w:pPr>
        <w:ind w:firstLine="567"/>
        <w:jc w:val="both"/>
      </w:pPr>
      <w:r w:rsidRPr="000501E3">
        <w:t xml:space="preserve">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w:t>
      </w:r>
      <w:r w:rsidRPr="009B21C3">
        <w:t xml:space="preserve">план </w:t>
      </w:r>
      <w:r w:rsidR="00265CEC">
        <w:t>Ольшанского сельского поселения</w:t>
      </w:r>
      <w:r w:rsidR="00A941CA" w:rsidRPr="009B21C3">
        <w:t xml:space="preserve"> </w:t>
      </w:r>
      <w:r w:rsidR="00442DF5" w:rsidRPr="009B21C3">
        <w:t xml:space="preserve"> </w:t>
      </w:r>
      <w:r w:rsidRPr="009B21C3">
        <w:t xml:space="preserve">на период до 2025 года, утвержденным </w:t>
      </w:r>
      <w:r w:rsidR="00063871" w:rsidRPr="009B21C3">
        <w:t xml:space="preserve">решением от </w:t>
      </w:r>
      <w:r w:rsidR="00256949">
        <w:t>0</w:t>
      </w:r>
      <w:bookmarkStart w:id="29" w:name="_GoBack"/>
      <w:bookmarkEnd w:id="29"/>
      <w:r w:rsidR="00A941CA" w:rsidRPr="009B21C3">
        <w:t>7</w:t>
      </w:r>
      <w:r w:rsidR="00063871" w:rsidRPr="009B21C3">
        <w:t>.</w:t>
      </w:r>
      <w:r w:rsidR="00A941CA" w:rsidRPr="009B21C3">
        <w:t>11</w:t>
      </w:r>
      <w:r w:rsidR="00AB030C" w:rsidRPr="009B21C3">
        <w:t>.</w:t>
      </w:r>
      <w:r w:rsidR="00063871" w:rsidRPr="009B21C3">
        <w:t xml:space="preserve"> 201</w:t>
      </w:r>
      <w:r w:rsidR="00A941CA" w:rsidRPr="009B21C3">
        <w:t>1</w:t>
      </w:r>
      <w:r w:rsidR="00063871" w:rsidRPr="009B21C3">
        <w:t xml:space="preserve"> г</w:t>
      </w:r>
      <w:r w:rsidR="0089687C" w:rsidRPr="009B21C3">
        <w:t>.</w:t>
      </w:r>
      <w:r w:rsidRPr="000501E3">
        <w:t xml:space="preserve"> </w:t>
      </w:r>
    </w:p>
    <w:p w:rsidR="00916340" w:rsidRPr="000501E3" w:rsidRDefault="00916340" w:rsidP="00191989">
      <w:pPr>
        <w:jc w:val="both"/>
      </w:pPr>
      <w:r w:rsidRPr="000501E3">
        <w:t xml:space="preserve">(далее – генеральный план),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rsidR="00916340" w:rsidRPr="000501E3" w:rsidRDefault="00916340" w:rsidP="00191989">
      <w:pPr>
        <w:ind w:firstLine="567"/>
        <w:jc w:val="both"/>
      </w:pPr>
      <w:r w:rsidRPr="000501E3">
        <w:t>Действие градостроительных регламентов не распространяется на земельные участки и расположенные на них объекты капитального строительства:</w:t>
      </w:r>
    </w:p>
    <w:p w:rsidR="00916340" w:rsidRPr="000501E3" w:rsidRDefault="00916340" w:rsidP="00191989">
      <w:pPr>
        <w:ind w:firstLine="567"/>
        <w:jc w:val="both"/>
      </w:pPr>
      <w:r w:rsidRPr="000501E3">
        <w:lastRenderedPageBreak/>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а также территорий памятников и ансамблей, которые являются вновь выявленными объектами культурного наследия, решения о режиме использования и содержания, параметрах и характеристиках реставрации, консервации, воссоздания, ремонта и приспособления которых принимаются уполномоченными органами вне системы градостроительного зонирования в соответствии с законодательством об охране объектов культурного наследия;</w:t>
      </w:r>
    </w:p>
    <w:p w:rsidR="00916340" w:rsidRPr="000501E3" w:rsidRDefault="00916340" w:rsidP="00191989">
      <w:pPr>
        <w:ind w:firstLine="567"/>
        <w:jc w:val="both"/>
      </w:pPr>
      <w:r w:rsidRPr="000501E3">
        <w:t>- в границах территорий общего пользования;</w:t>
      </w:r>
    </w:p>
    <w:p w:rsidR="00916340" w:rsidRPr="000501E3" w:rsidRDefault="00916340" w:rsidP="00191989">
      <w:pPr>
        <w:ind w:firstLine="567"/>
        <w:jc w:val="both"/>
      </w:pPr>
      <w:r w:rsidRPr="000501E3">
        <w:t>- предназначенные для размещения линейных объектов и (или) занятые линейными объектами;</w:t>
      </w:r>
    </w:p>
    <w:p w:rsidR="00916340" w:rsidRPr="000501E3" w:rsidRDefault="00916340" w:rsidP="00191989">
      <w:pPr>
        <w:ind w:firstLine="567"/>
        <w:jc w:val="both"/>
      </w:pPr>
      <w:r w:rsidRPr="000501E3">
        <w:t xml:space="preserve">- предоставленные для добычи полезных ископаемых, решения об использовании которых принимаются уполномоченными органами в соответствии с законодательством о недрах. </w:t>
      </w:r>
    </w:p>
    <w:p w:rsidR="00916340" w:rsidRPr="000501E3" w:rsidRDefault="00916340" w:rsidP="00191989">
      <w:pPr>
        <w:ind w:firstLine="567"/>
        <w:jc w:val="both"/>
      </w:pPr>
      <w:r w:rsidRPr="000501E3">
        <w:t xml:space="preserve">2. На картах в разделе </w:t>
      </w:r>
      <w:r w:rsidRPr="000501E3">
        <w:rPr>
          <w:lang w:val="en-US"/>
        </w:rPr>
        <w:t>II</w:t>
      </w:r>
      <w:r w:rsidRPr="000501E3">
        <w:t xml:space="preserve"> настоящих Правил выделены:</w:t>
      </w:r>
    </w:p>
    <w:p w:rsidR="00916340" w:rsidRPr="000501E3" w:rsidRDefault="00916340" w:rsidP="00191989">
      <w:pPr>
        <w:ind w:firstLine="567"/>
        <w:jc w:val="both"/>
      </w:pPr>
      <w:r w:rsidRPr="000501E3">
        <w:t xml:space="preserve">1) территориальные зоны – на карте градостроительного зонирования территории </w:t>
      </w:r>
      <w:r w:rsidR="00265CEC">
        <w:t>Ольшанского сельского поселения</w:t>
      </w:r>
      <w:proofErr w:type="gramStart"/>
      <w:r w:rsidR="00A941CA">
        <w:t xml:space="preserve"> </w:t>
      </w:r>
      <w:r w:rsidR="00442DF5" w:rsidRPr="000501E3">
        <w:t>.</w:t>
      </w:r>
      <w:proofErr w:type="gramEnd"/>
    </w:p>
    <w:p w:rsidR="00916340" w:rsidRPr="000501E3" w:rsidRDefault="00916340" w:rsidP="00191989">
      <w:pPr>
        <w:ind w:firstLine="567"/>
        <w:jc w:val="both"/>
      </w:pPr>
      <w:r w:rsidRPr="000501E3">
        <w:t>2) зоны с особыми условиями использования территорий</w:t>
      </w:r>
      <w:r w:rsidR="00ED0169" w:rsidRPr="000501E3">
        <w:t xml:space="preserve"> </w:t>
      </w:r>
      <w:r w:rsidR="000E6F94" w:rsidRPr="000501E3">
        <w:t>(раздел 2)</w:t>
      </w:r>
    </w:p>
    <w:p w:rsidR="00191989" w:rsidRPr="000501E3" w:rsidRDefault="00916340" w:rsidP="00191989">
      <w:pPr>
        <w:ind w:firstLine="567"/>
        <w:jc w:val="both"/>
      </w:pPr>
      <w:r w:rsidRPr="000501E3">
        <w:t>- зоны действия ограничений по условиям охран</w:t>
      </w:r>
      <w:r w:rsidR="00ED0169" w:rsidRPr="000501E3">
        <w:t>ы объектов культурного наследия</w:t>
      </w:r>
      <w:r w:rsidRPr="000501E3">
        <w:t xml:space="preserve">; </w:t>
      </w:r>
    </w:p>
    <w:p w:rsidR="00916340" w:rsidRPr="000501E3" w:rsidRDefault="00916340" w:rsidP="00191989">
      <w:pPr>
        <w:ind w:firstLine="567"/>
        <w:jc w:val="both"/>
      </w:pPr>
      <w:r w:rsidRPr="000501E3">
        <w:t>- карта зон с особыми условиями использования территорий;</w:t>
      </w:r>
    </w:p>
    <w:p w:rsidR="00916340" w:rsidRPr="000501E3" w:rsidRDefault="00916340" w:rsidP="00191989">
      <w:pPr>
        <w:ind w:firstLine="567"/>
        <w:jc w:val="both"/>
      </w:pPr>
      <w:r w:rsidRPr="000501E3">
        <w:t>3) основные территории общего пользования и земли, применительно к которым градостроительные регламенты не устанавливаются.</w:t>
      </w:r>
    </w:p>
    <w:p w:rsidR="00916340" w:rsidRPr="000501E3" w:rsidRDefault="00916340" w:rsidP="00191989">
      <w:pPr>
        <w:ind w:firstLine="567"/>
        <w:jc w:val="both"/>
      </w:pPr>
      <w:r w:rsidRPr="000501E3">
        <w:t>Помимо территориальных зон и зон с особыми условиями использования территорий, на картах в разделе 2 настоящих Правил выделены также основные территории и земли, на которые, в соответствии с Градостроительным кодексом Российской Федерации, не распространяется действие градостроительных регламентов, а также применительно к которым не устанавливаются градостроительные регламенты.</w:t>
      </w:r>
    </w:p>
    <w:p w:rsidR="00916340" w:rsidRPr="000501E3" w:rsidRDefault="00916340" w:rsidP="00191989">
      <w:pPr>
        <w:ind w:firstLine="567"/>
        <w:jc w:val="both"/>
      </w:pPr>
      <w:r w:rsidRPr="000501E3">
        <w:t xml:space="preserve">3. На карте градостроительного зонирования территории </w:t>
      </w:r>
      <w:r w:rsidR="00265CEC">
        <w:t>Ольшанского сельского поселения</w:t>
      </w:r>
      <w:r w:rsidR="00A941CA">
        <w:t xml:space="preserve"> </w:t>
      </w:r>
      <w:r w:rsidR="000E6F94" w:rsidRPr="000501E3">
        <w:t xml:space="preserve"> </w:t>
      </w:r>
      <w:r w:rsidRPr="000501E3">
        <w:t xml:space="preserve"> выделены территориальные зоны, </w:t>
      </w:r>
      <w:r w:rsidR="006C12DB" w:rsidRPr="000501E3">
        <w:t>на которые установлены градостроительные регламенты.</w:t>
      </w:r>
    </w:p>
    <w:p w:rsidR="00916340" w:rsidRPr="000501E3" w:rsidRDefault="00916340" w:rsidP="00191989">
      <w:pPr>
        <w:ind w:firstLine="567"/>
        <w:jc w:val="both"/>
      </w:pPr>
      <w:r w:rsidRPr="000501E3">
        <w:t xml:space="preserve">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случаях когда в пределах элементов планировочной структуры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w:t>
      </w:r>
    </w:p>
    <w:p w:rsidR="00916340" w:rsidRPr="000501E3" w:rsidRDefault="00916340" w:rsidP="00191989">
      <w:pPr>
        <w:ind w:firstLine="567"/>
        <w:jc w:val="both"/>
      </w:pPr>
      <w:r w:rsidRPr="000501E3">
        <w:t xml:space="preserve">- производятся с учетом установленных границ территориальных зон; </w:t>
      </w:r>
    </w:p>
    <w:p w:rsidR="00916340" w:rsidRPr="000501E3" w:rsidRDefault="00916340" w:rsidP="00191989">
      <w:pPr>
        <w:ind w:firstLine="567"/>
        <w:jc w:val="both"/>
      </w:pPr>
      <w:r w:rsidRPr="000501E3">
        <w:t>- являются основанием для внесения изменений в настоящие Правила в части изменения ранее установленных границ территориальных зон</w:t>
      </w:r>
      <w:r w:rsidR="00F1507D">
        <w:t>.</w:t>
      </w:r>
    </w:p>
    <w:p w:rsidR="00D801EB" w:rsidRPr="000501E3" w:rsidRDefault="00916340" w:rsidP="00D801EB">
      <w:pPr>
        <w:ind w:firstLine="567"/>
        <w:jc w:val="both"/>
        <w:rPr>
          <w:rFonts w:eastAsia="Times New Roman" w:cs="Times New Roman"/>
          <w:color w:val="00B050"/>
        </w:rPr>
      </w:pPr>
      <w:r w:rsidRPr="000501E3">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r w:rsidR="006C12DB" w:rsidRPr="000501E3">
        <w:t>.</w:t>
      </w:r>
    </w:p>
    <w:p w:rsidR="00916340" w:rsidRPr="000501E3" w:rsidRDefault="00916340" w:rsidP="00191989">
      <w:pPr>
        <w:ind w:firstLine="567"/>
        <w:jc w:val="both"/>
      </w:pPr>
      <w:r w:rsidRPr="000501E3">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требований о взаимном </w:t>
      </w:r>
      <w:proofErr w:type="spellStart"/>
      <w:r w:rsidRPr="000501E3">
        <w:t>непричинении</w:t>
      </w:r>
      <w:proofErr w:type="spellEnd"/>
      <w:r w:rsidRPr="000501E3">
        <w:t xml:space="preserve"> несоразмерного вреда друг другу рядом расположенными объектами недвижимости. </w:t>
      </w:r>
    </w:p>
    <w:p w:rsidR="00916340" w:rsidRPr="000501E3" w:rsidRDefault="00916340" w:rsidP="00191989">
      <w:pPr>
        <w:ind w:firstLine="567"/>
        <w:jc w:val="both"/>
      </w:pPr>
      <w:r w:rsidRPr="000501E3">
        <w:t xml:space="preserve">7. Для каждого объекта недвижимости, расположенного в границах </w:t>
      </w:r>
      <w:r w:rsidR="00265CEC">
        <w:t>Ольшанского сельского поселения</w:t>
      </w:r>
      <w:proofErr w:type="gramStart"/>
      <w:r w:rsidR="00A941CA">
        <w:t xml:space="preserve"> </w:t>
      </w:r>
      <w:r w:rsidRPr="000501E3">
        <w:t>,</w:t>
      </w:r>
      <w:proofErr w:type="gramEnd"/>
      <w:r w:rsidRPr="000501E3">
        <w:t xml:space="preserve"> разрешенным считается такое использование, которое соответствует:</w:t>
      </w:r>
    </w:p>
    <w:p w:rsidR="00916340" w:rsidRPr="000501E3" w:rsidRDefault="00916340" w:rsidP="00191989">
      <w:pPr>
        <w:ind w:firstLine="567"/>
        <w:jc w:val="both"/>
      </w:pPr>
      <w:r w:rsidRPr="000501E3">
        <w:t>- градостроительным регламентам, установленным настоящ</w:t>
      </w:r>
      <w:r w:rsidR="006C12DB" w:rsidRPr="000501E3">
        <w:t>ими</w:t>
      </w:r>
      <w:r w:rsidRPr="000501E3">
        <w:t xml:space="preserve"> Правил</w:t>
      </w:r>
      <w:r w:rsidR="006C12DB" w:rsidRPr="000501E3">
        <w:t>ами</w:t>
      </w:r>
      <w:r w:rsidRPr="000501E3">
        <w:t xml:space="preserve"> – в случаях, когда на объект распространяется требование градостроительного регламента;</w:t>
      </w:r>
    </w:p>
    <w:p w:rsidR="00916340" w:rsidRPr="000501E3" w:rsidRDefault="00916340" w:rsidP="00191989">
      <w:pPr>
        <w:ind w:firstLine="567"/>
        <w:jc w:val="both"/>
      </w:pPr>
      <w:r w:rsidRPr="000501E3">
        <w:t>- ограничениям по условиям охраны объектов культурного наследия – в случаях, когда объект недвижимости расположен в зоне охраны объектов культурного наследия;</w:t>
      </w:r>
    </w:p>
    <w:p w:rsidR="00916340" w:rsidRPr="000501E3" w:rsidRDefault="00916340" w:rsidP="00191989">
      <w:pPr>
        <w:ind w:firstLine="567"/>
        <w:jc w:val="both"/>
      </w:pPr>
      <w:r w:rsidRPr="000501E3">
        <w:t xml:space="preserve">- ограничениям по экологическим и санитарно-эпидемиологическим условиям – в случаях, когда объект недвижимости расположен в зонах действия соответствующих ограничений; </w:t>
      </w:r>
    </w:p>
    <w:p w:rsidR="00916340" w:rsidRPr="000501E3" w:rsidRDefault="00916340" w:rsidP="00191989">
      <w:pPr>
        <w:ind w:firstLine="567"/>
        <w:jc w:val="both"/>
      </w:pPr>
      <w:r w:rsidRPr="000501E3">
        <w:lastRenderedPageBreak/>
        <w:t xml:space="preserve">- иным документально зафиксированным ограничениям на использование объектов недвижимости (включая муниципальные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916340" w:rsidRPr="000501E3" w:rsidRDefault="00916340" w:rsidP="00191989">
      <w:pPr>
        <w:ind w:firstLine="567"/>
        <w:jc w:val="both"/>
      </w:pPr>
      <w:r w:rsidRPr="000501E3">
        <w:t>8. Градостроительный регламент в части видов разрешенного использования недвижимости включает</w:t>
      </w:r>
      <w:r w:rsidR="006C12DB" w:rsidRPr="000501E3">
        <w:t>:</w:t>
      </w:r>
    </w:p>
    <w:p w:rsidR="00916340" w:rsidRPr="000501E3" w:rsidRDefault="00916340" w:rsidP="00191989">
      <w:pPr>
        <w:ind w:firstLine="567"/>
        <w:jc w:val="both"/>
      </w:pPr>
      <w:r w:rsidRPr="000501E3">
        <w:t xml:space="preserve">- основные виды разрешенного использования недвижимости, которые, при условии соблюдения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не могут быть запрещены; </w:t>
      </w:r>
    </w:p>
    <w:p w:rsidR="00916340" w:rsidRPr="000501E3" w:rsidRDefault="00916340" w:rsidP="00191989">
      <w:pPr>
        <w:ind w:firstLine="567"/>
        <w:jc w:val="both"/>
      </w:pPr>
      <w:r w:rsidRPr="000501E3">
        <w:t xml:space="preserve">- </w:t>
      </w:r>
      <w:r w:rsidR="00F13311" w:rsidRPr="000501E3">
        <w:t>у</w:t>
      </w:r>
      <w:r w:rsidRPr="000501E3">
        <w:t>словно разрешенные виды использования, требующие получения разрешения, которое принимается в порядке, установленном статьей 39 Градостроительного кодекса Российской Федерации.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настоящих Правил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916340" w:rsidRPr="000501E3" w:rsidRDefault="00916340" w:rsidP="00191989">
      <w:pPr>
        <w:ind w:firstLine="567"/>
        <w:jc w:val="both"/>
      </w:pPr>
      <w:r w:rsidRPr="000501E3">
        <w:t xml:space="preserve">-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 </w:t>
      </w:r>
    </w:p>
    <w:p w:rsidR="00916340" w:rsidRPr="000501E3" w:rsidRDefault="00916340" w:rsidP="00191989">
      <w:pPr>
        <w:ind w:firstLine="567"/>
        <w:jc w:val="both"/>
      </w:pPr>
      <w:r w:rsidRPr="000501E3">
        <w:t xml:space="preserve">9. Порядок изменения видов разрешенного использования земельных участков и объектов капитального строительства на территории </w:t>
      </w:r>
      <w:r w:rsidR="00265CEC">
        <w:t>Ольшанского сельского поселения</w:t>
      </w:r>
      <w:r w:rsidR="00A941CA">
        <w:t xml:space="preserve"> </w:t>
      </w:r>
      <w:r w:rsidR="00442DF5" w:rsidRPr="000501E3">
        <w:t xml:space="preserve"> </w:t>
      </w:r>
      <w:r w:rsidRPr="000501E3">
        <w:t>(далее - Порядок) разработан в соответствии с пунктом 2 части 3 статьи 30 Градостроительного кодекса РФ, в целях упорядочения правоотношений по изменению вида разрешенного использования земельного участка и объекта капитального строительства.</w:t>
      </w:r>
    </w:p>
    <w:p w:rsidR="00916340" w:rsidRPr="000501E3" w:rsidRDefault="00916340" w:rsidP="00191989">
      <w:pPr>
        <w:ind w:firstLine="567"/>
        <w:jc w:val="both"/>
      </w:pPr>
      <w:r w:rsidRPr="000501E3">
        <w:t>Порядок регулирует порядок изменения видов разрешенного использования земельных участков и объектов капитального строительства, находящихся в собственности, постоянном (бессрочном) пользовании и аренде физических и юридических лиц.</w:t>
      </w:r>
    </w:p>
    <w:p w:rsidR="00916340" w:rsidRPr="000501E3" w:rsidRDefault="00916340" w:rsidP="00191989">
      <w:pPr>
        <w:ind w:firstLine="567"/>
        <w:jc w:val="both"/>
      </w:pPr>
      <w:r w:rsidRPr="000501E3">
        <w:t>Порядок не распространяется на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w:t>
      </w:r>
    </w:p>
    <w:p w:rsidR="00916340" w:rsidRPr="000501E3" w:rsidRDefault="00916340" w:rsidP="00191989">
      <w:pPr>
        <w:ind w:firstLine="567"/>
        <w:jc w:val="both"/>
      </w:pPr>
      <w:r w:rsidRPr="000501E3">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22B21" w:rsidRPr="000501E3" w:rsidRDefault="00322B21" w:rsidP="0073730B">
      <w:pPr>
        <w:ind w:firstLine="567"/>
        <w:jc w:val="both"/>
      </w:pPr>
      <w:r w:rsidRPr="000501E3">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16340" w:rsidRPr="000501E3" w:rsidRDefault="00916340" w:rsidP="00191989">
      <w:pPr>
        <w:ind w:firstLine="567"/>
        <w:jc w:val="both"/>
      </w:pPr>
      <w:r w:rsidRPr="000501E3">
        <w:t>10. Градостроительные регламенты в части предельных параметров разрешенного строительства, реконструкции объектов капитального строительства включ</w:t>
      </w:r>
      <w:r w:rsidR="00322B21" w:rsidRPr="000501E3">
        <w:t>ают</w:t>
      </w:r>
      <w:r w:rsidRPr="000501E3">
        <w:t>:</w:t>
      </w:r>
    </w:p>
    <w:p w:rsidR="00916340" w:rsidRPr="000501E3" w:rsidRDefault="00916340" w:rsidP="00191989">
      <w:pPr>
        <w:ind w:firstLine="567"/>
        <w:jc w:val="both"/>
      </w:pPr>
      <w:r w:rsidRPr="000501E3">
        <w:t>-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земельных участков;</w:t>
      </w:r>
    </w:p>
    <w:p w:rsidR="00916340" w:rsidRPr="000501E3" w:rsidRDefault="00916340" w:rsidP="00191989">
      <w:pPr>
        <w:ind w:firstLine="567"/>
        <w:jc w:val="both"/>
      </w:pPr>
      <w:r w:rsidRPr="000501E3">
        <w:t>- минимальные отступы построек от границ земельных участков, фиксирующие “пятно застройки”, за пределами которого возводить строения запрещено (линии регулирования застройки);</w:t>
      </w:r>
    </w:p>
    <w:p w:rsidR="00916340" w:rsidRPr="000501E3" w:rsidRDefault="00916340" w:rsidP="00191989">
      <w:pPr>
        <w:ind w:firstLine="567"/>
        <w:jc w:val="both"/>
      </w:pPr>
      <w:r w:rsidRPr="000501E3">
        <w:t>- предельную (максимальную и/или минимальную) этажность (высоту) построек;</w:t>
      </w:r>
    </w:p>
    <w:p w:rsidR="00916340" w:rsidRPr="000501E3" w:rsidRDefault="00916340" w:rsidP="00191989">
      <w:pPr>
        <w:ind w:firstLine="567"/>
        <w:jc w:val="both"/>
      </w:pPr>
      <w:r w:rsidRPr="000501E3">
        <w:lastRenderedPageBreak/>
        <w:t>- максимальный процент застройки участков;</w:t>
      </w:r>
    </w:p>
    <w:p w:rsidR="00916340" w:rsidRPr="000501E3" w:rsidRDefault="00916340" w:rsidP="00191989">
      <w:pPr>
        <w:ind w:firstLine="567"/>
        <w:jc w:val="both"/>
      </w:pPr>
      <w:r w:rsidRPr="000501E3">
        <w:t>-  иные параметры.</w:t>
      </w:r>
    </w:p>
    <w:p w:rsidR="00916340" w:rsidRPr="000501E3" w:rsidRDefault="00916340" w:rsidP="00191989">
      <w:pPr>
        <w:ind w:firstLine="567"/>
        <w:jc w:val="both"/>
      </w:pPr>
      <w:r w:rsidRPr="000501E3">
        <w:t xml:space="preserve">11. Инженерно-технические объекты, сооружения и коммуникации, обеспечивающие реализацию разрешенного использования недвижимости в границах отдельных земельных участков (электро-, водо-, </w:t>
      </w:r>
      <w:proofErr w:type="spellStart"/>
      <w:r w:rsidRPr="000501E3">
        <w:t>газообеспечение</w:t>
      </w:r>
      <w:proofErr w:type="spellEnd"/>
      <w:r w:rsidRPr="000501E3">
        <w:t xml:space="preserve">, </w:t>
      </w:r>
      <w:proofErr w:type="spellStart"/>
      <w:r w:rsidRPr="000501E3">
        <w:t>канализование</w:t>
      </w:r>
      <w:proofErr w:type="spellEnd"/>
      <w:r w:rsidRPr="000501E3">
        <w:t>,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916340" w:rsidRPr="000501E3" w:rsidRDefault="00916340" w:rsidP="00191989">
      <w:pPr>
        <w:ind w:firstLine="567"/>
        <w:jc w:val="both"/>
      </w:pPr>
      <w:r w:rsidRPr="000501E3">
        <w:t>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916340" w:rsidRPr="000501E3" w:rsidRDefault="00916340" w:rsidP="00191989">
      <w:pPr>
        <w:ind w:firstLine="567"/>
        <w:jc w:val="both"/>
      </w:pPr>
    </w:p>
    <w:p w:rsidR="00916340" w:rsidRPr="000501E3" w:rsidRDefault="00916340" w:rsidP="00191989">
      <w:pPr>
        <w:pStyle w:val="20"/>
        <w:pageBreakBefore/>
      </w:pPr>
      <w:bookmarkStart w:id="30" w:name="_Toc453928995"/>
      <w:bookmarkStart w:id="31" w:name="_Toc465003701"/>
      <w:r w:rsidRPr="000501E3">
        <w:lastRenderedPageBreak/>
        <w:t>Права использования недвижимости,</w:t>
      </w:r>
      <w:bookmarkEnd w:id="30"/>
      <w:r w:rsidRPr="000501E3">
        <w:t xml:space="preserve"> </w:t>
      </w:r>
      <w:bookmarkStart w:id="32" w:name="_Toc453928996"/>
      <w:r w:rsidRPr="000501E3">
        <w:t>возникшие до вступления в силу Правил</w:t>
      </w:r>
      <w:bookmarkEnd w:id="31"/>
      <w:bookmarkEnd w:id="32"/>
    </w:p>
    <w:p w:rsidR="00916340" w:rsidRPr="000501E3" w:rsidRDefault="00916340" w:rsidP="00191989">
      <w:pPr>
        <w:pStyle w:val="3"/>
        <w:ind w:left="1560" w:hanging="567"/>
      </w:pPr>
      <w:bookmarkStart w:id="33" w:name="_Toc453928997"/>
      <w:bookmarkStart w:id="34" w:name="_Toc465003702"/>
      <w:r w:rsidRPr="000501E3">
        <w:t>Общие положения, относящиеся к ранее возникшим правам</w:t>
      </w:r>
      <w:bookmarkEnd w:id="33"/>
      <w:bookmarkEnd w:id="34"/>
    </w:p>
    <w:p w:rsidR="00916340" w:rsidRPr="000501E3" w:rsidRDefault="00916340" w:rsidP="00191989"/>
    <w:p w:rsidR="00916340" w:rsidRPr="000501E3" w:rsidRDefault="00916340" w:rsidP="00191989">
      <w:pPr>
        <w:ind w:firstLine="567"/>
        <w:jc w:val="both"/>
      </w:pPr>
      <w:r w:rsidRPr="000501E3">
        <w:t>1. Принятые до вступления в силу настоящих Правил муниципальные правовые акты по вопросам землепользования и застройки применяются в части, не противоречащей настоящим Правилам.</w:t>
      </w:r>
    </w:p>
    <w:p w:rsidR="00916340" w:rsidRPr="000501E3" w:rsidRDefault="00916340" w:rsidP="00191989">
      <w:pPr>
        <w:ind w:firstLine="567"/>
        <w:jc w:val="both"/>
      </w:pPr>
      <w:r w:rsidRPr="000501E3">
        <w:t>2. Разрешения на строительство, выданные физическим и юридическим лицам до вступления в силу настоящих Правил, являются действительными.</w:t>
      </w:r>
    </w:p>
    <w:p w:rsidR="00916340" w:rsidRPr="000501E3" w:rsidRDefault="00916340" w:rsidP="00191989">
      <w:pPr>
        <w:ind w:firstLine="567"/>
        <w:jc w:val="both"/>
      </w:pPr>
      <w:r w:rsidRPr="000501E3">
        <w:t>3. Объекты недвижимости,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случаях, когда эти объекты:</w:t>
      </w:r>
    </w:p>
    <w:p w:rsidR="00916340" w:rsidRPr="000501E3" w:rsidRDefault="00916340" w:rsidP="00191989">
      <w:pPr>
        <w:ind w:firstLine="567"/>
        <w:jc w:val="both"/>
      </w:pPr>
      <w:r w:rsidRPr="000501E3">
        <w:t>1) имеют вид (виды) использования, которые не поименованы как разрешенные для соответствующих территориальных зон (глава 14 настоящих Правил);</w:t>
      </w:r>
    </w:p>
    <w:p w:rsidR="00916340" w:rsidRPr="000501E3" w:rsidRDefault="00916340" w:rsidP="00191989">
      <w:pPr>
        <w:ind w:firstLine="567"/>
        <w:jc w:val="both"/>
      </w:pPr>
      <w:r w:rsidRPr="000501E3">
        <w:t xml:space="preserve">2) имеют вид (виды) использования, которые поименованы как разрешенные для соответствующих территориальных зон (глава 14 настоящих Правил), но расположены в санитарно-защитных зонах и </w:t>
      </w:r>
      <w:proofErr w:type="spellStart"/>
      <w:r w:rsidRPr="000501E3">
        <w:t>водоохранных</w:t>
      </w:r>
      <w:proofErr w:type="spellEnd"/>
      <w:r w:rsidRPr="000501E3">
        <w:t xml:space="preserve"> зонах, в пределах которых не предусмотрено размещение соответствующих объектов в соответствии со статьей 63.2 настоящих Правил;</w:t>
      </w:r>
    </w:p>
    <w:p w:rsidR="00916340" w:rsidRPr="000501E3" w:rsidRDefault="00916340" w:rsidP="00191989">
      <w:pPr>
        <w:ind w:firstLine="567"/>
        <w:jc w:val="both"/>
      </w:pPr>
      <w:r w:rsidRPr="000501E3">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максимальный процент застройки, коэффициент использования земельного уч</w:t>
      </w:r>
      <w:r w:rsidR="00322B21" w:rsidRPr="000501E3">
        <w:t xml:space="preserve">астка) значений, установленных </w:t>
      </w:r>
      <w:r w:rsidRPr="000501E3">
        <w:t xml:space="preserve"> настоящи</w:t>
      </w:r>
      <w:r w:rsidR="00322B21" w:rsidRPr="000501E3">
        <w:t>ми</w:t>
      </w:r>
      <w:r w:rsidRPr="000501E3">
        <w:t xml:space="preserve"> Правил</w:t>
      </w:r>
      <w:r w:rsidR="00322B21" w:rsidRPr="000501E3">
        <w:t>ами</w:t>
      </w:r>
      <w:r w:rsidRPr="000501E3">
        <w:t xml:space="preserve"> применительно к соответствующим территориальным зонам.</w:t>
      </w:r>
    </w:p>
    <w:p w:rsidR="00916340" w:rsidRPr="000501E3" w:rsidRDefault="00916340" w:rsidP="00191989">
      <w:pPr>
        <w:ind w:firstLine="567"/>
        <w:jc w:val="both"/>
      </w:pPr>
      <w:r w:rsidRPr="000501E3">
        <w:t xml:space="preserve">4. Использование объектов недвижимости, указанных в пункте 3 настоящей статьи, определяется в соответствии с частями 8-10 статьи 36 Градостроительного кодекса Российской Федерации, статьёй 7 настоящих Правил. </w:t>
      </w:r>
    </w:p>
    <w:p w:rsidR="00916340" w:rsidRPr="000501E3" w:rsidRDefault="00916340" w:rsidP="00191989">
      <w:pPr>
        <w:ind w:firstLine="567"/>
        <w:jc w:val="both"/>
      </w:pPr>
      <w:r w:rsidRPr="000501E3">
        <w:t>5. Отношения по поводу самовольного занятия земельных участков, использования самовольно занятых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916340" w:rsidRPr="000501E3" w:rsidRDefault="00916340" w:rsidP="00191989">
      <w:pPr>
        <w:pStyle w:val="3"/>
        <w:ind w:left="709" w:firstLine="0"/>
      </w:pPr>
      <w:bookmarkStart w:id="35" w:name="_Toc453928998"/>
      <w:bookmarkStart w:id="36" w:name="_Toc465003703"/>
      <w:r w:rsidRPr="000501E3">
        <w:t>Использование и строительные изменения объектов недвижимости, не соответствующих Правилам</w:t>
      </w:r>
      <w:bookmarkEnd w:id="35"/>
      <w:bookmarkEnd w:id="36"/>
    </w:p>
    <w:p w:rsidR="00916340" w:rsidRPr="000501E3" w:rsidRDefault="00916340" w:rsidP="00191989"/>
    <w:p w:rsidR="00916340" w:rsidRPr="000501E3" w:rsidRDefault="00916340" w:rsidP="00191989">
      <w:pPr>
        <w:ind w:firstLine="567"/>
        <w:jc w:val="both"/>
      </w:pPr>
      <w:r w:rsidRPr="000501E3">
        <w:t xml:space="preserve">1. Объекты недвижимости, указанные </w:t>
      </w:r>
      <w:r w:rsidR="00322B21" w:rsidRPr="000501E3">
        <w:t>в статье 7</w:t>
      </w:r>
      <w:r w:rsidR="003D38C5" w:rsidRPr="000501E3">
        <w:t xml:space="preserve"> </w:t>
      </w:r>
      <w:r w:rsidRPr="000501E3">
        <w:t xml:space="preserve">настоящих Правил, а также ставшие не соответствующими настоящим Правилам после внесения изменений в настоящие Правила, могут использоваться без установления срока их приведения в соответствие с настоящими Правилами, за исключением, установленным федеральными законами и настоящими Правилами. </w:t>
      </w:r>
    </w:p>
    <w:p w:rsidR="00916340" w:rsidRPr="000501E3" w:rsidRDefault="00916340" w:rsidP="00191989">
      <w:pPr>
        <w:ind w:firstLine="567"/>
        <w:jc w:val="both"/>
      </w:pPr>
      <w:proofErr w:type="gramStart"/>
      <w:r w:rsidRPr="000501E3">
        <w:t xml:space="preserve">Указанные в подпункте 3 пункта 3 статьи </w:t>
      </w:r>
      <w:r w:rsidR="00322B21" w:rsidRPr="000501E3">
        <w:t>7</w:t>
      </w:r>
      <w:r w:rsidRPr="000501E3">
        <w:t xml:space="preserve"> </w:t>
      </w:r>
      <w:r w:rsidR="00C932A4" w:rsidRPr="000501E3">
        <w:t xml:space="preserve"> </w:t>
      </w:r>
      <w:r w:rsidRPr="000501E3">
        <w:t>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действия по отношению к указанным объектам, выполняемые на основании разрешения на строительство, не</w:t>
      </w:r>
      <w:proofErr w:type="gramEnd"/>
      <w:r w:rsidRPr="000501E3">
        <w:t xml:space="preserve"> увеличивают степень несоответствия таких объектов настоящим Правилам. </w:t>
      </w:r>
    </w:p>
    <w:p w:rsidR="00916340" w:rsidRPr="000501E3" w:rsidRDefault="00916340" w:rsidP="00191989">
      <w:pPr>
        <w:ind w:firstLine="567"/>
        <w:jc w:val="both"/>
      </w:pPr>
      <w:r w:rsidRPr="000501E3">
        <w:t>Изменение не соответствующего настоящим Правилам вида использования недвижимости на иной несоответствующий вид использования не допускается.</w:t>
      </w:r>
    </w:p>
    <w:p w:rsidR="00916340" w:rsidRPr="000501E3" w:rsidRDefault="00916340" w:rsidP="00191989">
      <w:pPr>
        <w:ind w:firstLine="567"/>
        <w:jc w:val="both"/>
      </w:pPr>
    </w:p>
    <w:p w:rsidR="00916340" w:rsidRPr="000501E3" w:rsidRDefault="00916340" w:rsidP="00191989">
      <w:pPr>
        <w:ind w:firstLine="567"/>
        <w:jc w:val="both"/>
      </w:pPr>
    </w:p>
    <w:p w:rsidR="00916340" w:rsidRPr="000501E3" w:rsidRDefault="00916340" w:rsidP="00191989">
      <w:pPr>
        <w:ind w:firstLine="567"/>
        <w:jc w:val="both"/>
      </w:pPr>
    </w:p>
    <w:p w:rsidR="00916340" w:rsidRPr="000501E3" w:rsidRDefault="00916340" w:rsidP="00191989">
      <w:pPr>
        <w:pStyle w:val="3"/>
        <w:ind w:left="1701" w:hanging="850"/>
      </w:pPr>
      <w:bookmarkStart w:id="37" w:name="_Toc453929000"/>
      <w:bookmarkStart w:id="38" w:name="_Toc465003704"/>
      <w:r w:rsidRPr="000501E3">
        <w:lastRenderedPageBreak/>
        <w:t>Общие положения о физических и юридических лицах, осуществляющих землепользование и застройку, и их действиях</w:t>
      </w:r>
      <w:bookmarkEnd w:id="37"/>
      <w:bookmarkEnd w:id="38"/>
    </w:p>
    <w:p w:rsidR="00916340" w:rsidRPr="000501E3" w:rsidRDefault="00916340" w:rsidP="00191989"/>
    <w:p w:rsidR="00916340" w:rsidRPr="000501E3" w:rsidRDefault="00916340" w:rsidP="00191989">
      <w:pPr>
        <w:ind w:firstLine="567"/>
        <w:jc w:val="both"/>
      </w:pPr>
      <w:r w:rsidRPr="000501E3">
        <w:t>1. В соответствии с законодательством настоящие Правила, а также принимаемые в соответствии с ними иные муниципальные правовые акты регулируют действия физических и юридических лиц, которые:</w:t>
      </w:r>
    </w:p>
    <w:p w:rsidR="00916340" w:rsidRPr="000501E3" w:rsidRDefault="00916340" w:rsidP="00191989">
      <w:pPr>
        <w:ind w:firstLine="567"/>
        <w:jc w:val="both"/>
      </w:pPr>
      <w:r w:rsidRPr="000501E3">
        <w:t>- участвуют в торгах (конкурсах, аукционах) по предоставлению прав собственности или аренды на земельные участки, сформированные из состава земель, находящихся в государственной или муниципальной собственности, в целях нового строительства или реконструкции;</w:t>
      </w:r>
    </w:p>
    <w:p w:rsidR="00916340" w:rsidRPr="000501E3" w:rsidRDefault="00916340" w:rsidP="00191989">
      <w:pPr>
        <w:ind w:firstLine="567"/>
        <w:jc w:val="both"/>
      </w:pPr>
      <w:r w:rsidRPr="000501E3">
        <w:t xml:space="preserve">- обращаются в Администрацию </w:t>
      </w:r>
      <w:proofErr w:type="spellStart"/>
      <w:r w:rsidR="00322B21" w:rsidRPr="000501E3">
        <w:t>Чернянского</w:t>
      </w:r>
      <w:proofErr w:type="spellEnd"/>
      <w:r w:rsidR="00322B21" w:rsidRPr="000501E3">
        <w:t xml:space="preserve"> района</w:t>
      </w:r>
      <w:r w:rsidR="00442DF5" w:rsidRPr="000501E3">
        <w:t xml:space="preserve"> </w:t>
      </w:r>
      <w:r w:rsidRPr="000501E3">
        <w:t xml:space="preserve">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земельных участков из состава земель, находящихся в государственной или муниципальной собственности; </w:t>
      </w:r>
    </w:p>
    <w:p w:rsidR="00916340" w:rsidRPr="000501E3" w:rsidRDefault="00916340" w:rsidP="00191989">
      <w:pPr>
        <w:ind w:firstLine="567"/>
        <w:jc w:val="both"/>
      </w:pPr>
      <w:r w:rsidRPr="000501E3">
        <w:t>- являясь правообладателями земельных участков, иных объектов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916340" w:rsidRPr="000501E3" w:rsidRDefault="00916340" w:rsidP="00191989">
      <w:pPr>
        <w:ind w:firstLine="567"/>
        <w:jc w:val="both"/>
      </w:pPr>
      <w:r w:rsidRPr="000501E3">
        <w:t xml:space="preserve">-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 </w:t>
      </w:r>
    </w:p>
    <w:p w:rsidR="00916340" w:rsidRPr="000501E3" w:rsidRDefault="00916340" w:rsidP="00191989">
      <w:pPr>
        <w:ind w:firstLine="567"/>
        <w:jc w:val="both"/>
      </w:pPr>
      <w:r w:rsidRPr="000501E3">
        <w:t xml:space="preserve">- осуществляют иные, не запрещенные законодательством действия в области землепользования и застройки. </w:t>
      </w:r>
    </w:p>
    <w:p w:rsidR="00916340" w:rsidRPr="000501E3" w:rsidRDefault="00916340" w:rsidP="00191989">
      <w:pPr>
        <w:ind w:firstLine="567"/>
        <w:jc w:val="both"/>
      </w:pPr>
      <w:r w:rsidRPr="000501E3">
        <w:t>2. К указанным в пункте 1 настоящей статьи иным действиям в области землепользования и застройки могут быть отнесены:</w:t>
      </w:r>
    </w:p>
    <w:p w:rsidR="00916340" w:rsidRPr="000501E3" w:rsidRDefault="00916340" w:rsidP="00191989">
      <w:pPr>
        <w:ind w:firstLine="567"/>
        <w:jc w:val="both"/>
      </w:pPr>
      <w:r w:rsidRPr="000501E3">
        <w:t>- возведение строений капитального или некапитального характера (с ограниченным сроком использования) на земельных участках в границах территорий общего пользования, не подлежащих приватизации и передаваемых в аренду на срок не более 5 лет;</w:t>
      </w:r>
    </w:p>
    <w:p w:rsidR="00916340" w:rsidRPr="000501E3" w:rsidRDefault="00916340" w:rsidP="00191989">
      <w:pPr>
        <w:ind w:firstLine="567"/>
        <w:jc w:val="both"/>
      </w:pPr>
      <w:r w:rsidRPr="000501E3">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916340" w:rsidRPr="000501E3" w:rsidRDefault="00916340" w:rsidP="00191989">
      <w:pPr>
        <w:ind w:firstLine="567"/>
        <w:jc w:val="both"/>
      </w:pPr>
      <w:r w:rsidRPr="000501E3">
        <w:t>- иные действия, связанные с подготовкой и реализацией общественных планов или частных намерений по землепользованию и застройке.</w:t>
      </w:r>
    </w:p>
    <w:p w:rsidR="00322B21" w:rsidRPr="000501E3" w:rsidRDefault="00916340" w:rsidP="00191989">
      <w:pPr>
        <w:ind w:firstLine="567"/>
        <w:jc w:val="both"/>
      </w:pPr>
      <w:r w:rsidRPr="000501E3">
        <w:t xml:space="preserve">Объединение земельных участков в один земельный участок допускается при условии, если образуемый участок находится в одной территориальной зоне. </w:t>
      </w:r>
    </w:p>
    <w:p w:rsidR="00916340" w:rsidRPr="000501E3" w:rsidRDefault="00916340" w:rsidP="00191989">
      <w:pPr>
        <w:ind w:firstLine="567"/>
        <w:jc w:val="both"/>
      </w:pPr>
      <w:proofErr w:type="gramStart"/>
      <w:r w:rsidRPr="000501E3">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земель, находящихся в государственной или муниципальной собственности для комплексного освоения в целях жилищного строительства или развития застроенных территорий),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w:t>
      </w:r>
      <w:proofErr w:type="gramEnd"/>
      <w:r w:rsidRPr="000501E3">
        <w:t xml:space="preserve">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законодательства о градостроительной деятельности:</w:t>
      </w:r>
    </w:p>
    <w:p w:rsidR="00916340" w:rsidRPr="000501E3" w:rsidRDefault="00916340" w:rsidP="00191989">
      <w:pPr>
        <w:ind w:firstLine="567"/>
        <w:jc w:val="both"/>
      </w:pPr>
      <w:r w:rsidRPr="000501E3">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916340" w:rsidRPr="000501E3" w:rsidRDefault="00916340" w:rsidP="00191989">
      <w:pPr>
        <w:ind w:firstLine="567"/>
        <w:jc w:val="both"/>
      </w:pPr>
      <w:r w:rsidRPr="000501E3">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916340" w:rsidRPr="000501E3" w:rsidRDefault="00916340" w:rsidP="00191989">
      <w:pPr>
        <w:ind w:firstLine="567"/>
        <w:jc w:val="both"/>
      </w:pPr>
      <w:r w:rsidRPr="000501E3">
        <w:lastRenderedPageBreak/>
        <w:t xml:space="preserve">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rsidR="00916340" w:rsidRPr="000501E3" w:rsidRDefault="00916340" w:rsidP="00191989">
      <w:pPr>
        <w:ind w:firstLine="567"/>
        <w:jc w:val="both"/>
      </w:pPr>
      <w:r w:rsidRPr="000501E3">
        <w:t xml:space="preserve">В указанных случаях </w:t>
      </w:r>
      <w:proofErr w:type="gramStart"/>
      <w:r w:rsidRPr="000501E3">
        <w:t>контроль за</w:t>
      </w:r>
      <w:proofErr w:type="gramEnd"/>
      <w:r w:rsidRPr="000501E3">
        <w:t xml:space="preserve"> соблюдением требований осуществляет отдел архитектуры Администрации муниципального района посредством проверки землеустроительной документации.</w:t>
      </w:r>
    </w:p>
    <w:p w:rsidR="00264DC3" w:rsidRPr="000501E3" w:rsidRDefault="00264DC3" w:rsidP="00191989">
      <w:pPr>
        <w:ind w:firstLine="567"/>
        <w:jc w:val="both"/>
      </w:pPr>
    </w:p>
    <w:p w:rsidR="00264DC3" w:rsidRPr="000501E3" w:rsidRDefault="00264DC3" w:rsidP="00191989">
      <w:pPr>
        <w:ind w:firstLine="567"/>
        <w:jc w:val="both"/>
      </w:pPr>
    </w:p>
    <w:p w:rsidR="00916340" w:rsidRPr="000501E3" w:rsidRDefault="00264DC3" w:rsidP="00264DC3">
      <w:pPr>
        <w:pStyle w:val="3"/>
        <w:ind w:left="1701" w:hanging="850"/>
      </w:pPr>
      <w:bookmarkStart w:id="39" w:name="_Toc465003705"/>
      <w:r w:rsidRPr="000501E3">
        <w:t>Полномочия органов и должностных лиц местного самоуправления в области землепользования и застройки</w:t>
      </w:r>
      <w:bookmarkEnd w:id="39"/>
    </w:p>
    <w:p w:rsidR="004256D7" w:rsidRPr="000501E3" w:rsidRDefault="004256D7" w:rsidP="004256D7">
      <w:pPr>
        <w:tabs>
          <w:tab w:val="left" w:pos="540"/>
        </w:tabs>
        <w:spacing w:before="240"/>
        <w:jc w:val="both"/>
        <w:rPr>
          <w:szCs w:val="28"/>
        </w:rPr>
      </w:pPr>
      <w:r w:rsidRPr="000501E3">
        <w:rPr>
          <w:szCs w:val="28"/>
        </w:rPr>
        <w:t xml:space="preserve">        1. К полномочиям муниципального совета муниципального района «Чернянский район» в области землепользования и застройки относятся: </w:t>
      </w:r>
    </w:p>
    <w:p w:rsidR="004256D7" w:rsidRPr="000501E3" w:rsidRDefault="004256D7" w:rsidP="004256D7">
      <w:pPr>
        <w:ind w:firstLine="709"/>
        <w:jc w:val="both"/>
        <w:rPr>
          <w:szCs w:val="28"/>
        </w:rPr>
      </w:pPr>
      <w:r w:rsidRPr="000501E3">
        <w:rPr>
          <w:szCs w:val="28"/>
        </w:rPr>
        <w:t>- утверждение изменений в Правила землепользования и застройки.</w:t>
      </w:r>
    </w:p>
    <w:p w:rsidR="004256D7" w:rsidRPr="000501E3" w:rsidRDefault="004256D7" w:rsidP="004256D7">
      <w:pPr>
        <w:suppressAutoHyphens/>
        <w:jc w:val="both"/>
        <w:rPr>
          <w:color w:val="FF0000"/>
        </w:rPr>
      </w:pPr>
      <w:r w:rsidRPr="000501E3">
        <w:t xml:space="preserve">        2. К полномочиям председателя муниципального совета муниципального района «Чернянский район» в области землепользования и застройки относится принятие решений о проведении публичных слушаний по вопросам землепользования и застройки.</w:t>
      </w:r>
    </w:p>
    <w:p w:rsidR="004256D7" w:rsidRPr="000501E3" w:rsidRDefault="004256D7" w:rsidP="004256D7">
      <w:pPr>
        <w:pStyle w:val="S"/>
        <w:tabs>
          <w:tab w:val="left" w:pos="540"/>
        </w:tabs>
        <w:spacing w:line="240" w:lineRule="auto"/>
        <w:ind w:firstLine="0"/>
        <w:rPr>
          <w:szCs w:val="28"/>
        </w:rPr>
      </w:pPr>
      <w:r w:rsidRPr="000501E3">
        <w:rPr>
          <w:szCs w:val="28"/>
        </w:rPr>
        <w:t xml:space="preserve">        3. К полномочиям главы администрации муниципального района «Чернянский район» относятся:</w:t>
      </w:r>
    </w:p>
    <w:p w:rsidR="004256D7" w:rsidRPr="000501E3" w:rsidRDefault="004256D7" w:rsidP="004256D7">
      <w:pPr>
        <w:ind w:firstLine="709"/>
        <w:jc w:val="both"/>
        <w:rPr>
          <w:szCs w:val="28"/>
        </w:rPr>
      </w:pPr>
      <w:r w:rsidRPr="000501E3">
        <w:rPr>
          <w:szCs w:val="28"/>
        </w:rPr>
        <w:t>- утверждение документации по планировке территории;</w:t>
      </w:r>
    </w:p>
    <w:p w:rsidR="004256D7" w:rsidRPr="000501E3" w:rsidRDefault="004256D7" w:rsidP="004256D7">
      <w:pPr>
        <w:pStyle w:val="S"/>
        <w:spacing w:line="240" w:lineRule="auto"/>
        <w:rPr>
          <w:szCs w:val="28"/>
        </w:rPr>
      </w:pPr>
      <w:r w:rsidRPr="000501E3">
        <w:rPr>
          <w:szCs w:val="28"/>
        </w:rPr>
        <w:t>-принятие решения о предоставлении разрешения на условно разрешённый вид использования земельного участка;</w:t>
      </w:r>
    </w:p>
    <w:p w:rsidR="004256D7" w:rsidRPr="000501E3" w:rsidRDefault="004256D7" w:rsidP="004256D7">
      <w:pPr>
        <w:ind w:firstLine="709"/>
        <w:jc w:val="both"/>
        <w:rPr>
          <w:szCs w:val="28"/>
        </w:rPr>
      </w:pPr>
      <w:r w:rsidRPr="000501E3">
        <w:rPr>
          <w:szCs w:val="28"/>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256D7" w:rsidRPr="000501E3" w:rsidRDefault="004256D7" w:rsidP="004256D7">
      <w:pPr>
        <w:ind w:firstLine="709"/>
        <w:jc w:val="both"/>
        <w:rPr>
          <w:szCs w:val="28"/>
        </w:rPr>
      </w:pPr>
      <w:r w:rsidRPr="000501E3">
        <w:rPr>
          <w:szCs w:val="28"/>
        </w:rPr>
        <w:t>- принятие решения о подготовке проекта изменений в Правила землепользования и застройки</w:t>
      </w:r>
      <w:r w:rsidRPr="000501E3">
        <w:rPr>
          <w:color w:val="000000"/>
          <w:szCs w:val="28"/>
        </w:rPr>
        <w:t>.</w:t>
      </w:r>
    </w:p>
    <w:p w:rsidR="004256D7" w:rsidRPr="000501E3" w:rsidRDefault="004256D7" w:rsidP="004256D7">
      <w:pPr>
        <w:tabs>
          <w:tab w:val="left" w:pos="540"/>
        </w:tabs>
        <w:jc w:val="both"/>
        <w:rPr>
          <w:szCs w:val="28"/>
        </w:rPr>
      </w:pPr>
      <w:r w:rsidRPr="000501E3">
        <w:rPr>
          <w:szCs w:val="28"/>
        </w:rPr>
        <w:t xml:space="preserve">        4. К полномочиям администрации муниципального района «Чернянский район» относятся:</w:t>
      </w:r>
    </w:p>
    <w:p w:rsidR="004256D7" w:rsidRPr="000501E3" w:rsidRDefault="004256D7" w:rsidP="004256D7">
      <w:pPr>
        <w:ind w:firstLine="709"/>
        <w:jc w:val="both"/>
        <w:rPr>
          <w:szCs w:val="28"/>
        </w:rPr>
      </w:pPr>
      <w:r w:rsidRPr="000501E3">
        <w:rPr>
          <w:szCs w:val="28"/>
        </w:rPr>
        <w:t>- обеспечение разработки документации по планировке территории;</w:t>
      </w:r>
    </w:p>
    <w:p w:rsidR="004256D7" w:rsidRPr="000501E3" w:rsidRDefault="004256D7" w:rsidP="004256D7">
      <w:pPr>
        <w:ind w:firstLine="709"/>
        <w:jc w:val="both"/>
        <w:rPr>
          <w:szCs w:val="28"/>
        </w:rPr>
      </w:pPr>
      <w:r w:rsidRPr="000501E3">
        <w:rPr>
          <w:szCs w:val="28"/>
        </w:rPr>
        <w:t>- формирование земельных участков как объектов недвижимости;</w:t>
      </w:r>
    </w:p>
    <w:p w:rsidR="004256D7" w:rsidRPr="000501E3" w:rsidRDefault="004256D7" w:rsidP="004256D7">
      <w:pPr>
        <w:ind w:firstLine="709"/>
        <w:jc w:val="both"/>
        <w:rPr>
          <w:szCs w:val="28"/>
        </w:rPr>
      </w:pPr>
      <w:r w:rsidRPr="000501E3">
        <w:rPr>
          <w:szCs w:val="28"/>
        </w:rPr>
        <w:t>-выдача разрешений на строительство объектов капитального строительства местного значения и по заявлениям физических и юридических лиц;</w:t>
      </w:r>
    </w:p>
    <w:p w:rsidR="004256D7" w:rsidRPr="000501E3" w:rsidRDefault="004256D7" w:rsidP="004256D7">
      <w:pPr>
        <w:ind w:firstLine="709"/>
        <w:jc w:val="both"/>
        <w:rPr>
          <w:szCs w:val="28"/>
        </w:rPr>
      </w:pPr>
      <w:r w:rsidRPr="000501E3">
        <w:rPr>
          <w:szCs w:val="28"/>
        </w:rPr>
        <w:t>-выдача разрешений на ввод объектов в эксплуатацию при осуществлении строительства объектов капитального строительства местного значения и по заявлениям физических и юридических лиц.</w:t>
      </w:r>
    </w:p>
    <w:p w:rsidR="004256D7" w:rsidRPr="000501E3" w:rsidRDefault="004256D7" w:rsidP="004256D7">
      <w:pPr>
        <w:ind w:firstLine="709"/>
        <w:jc w:val="both"/>
        <w:rPr>
          <w:szCs w:val="28"/>
        </w:rPr>
      </w:pPr>
      <w:r w:rsidRPr="000501E3">
        <w:rPr>
          <w:szCs w:val="28"/>
        </w:rPr>
        <w:t>5.</w:t>
      </w:r>
      <w:r w:rsidRPr="000501E3">
        <w:rPr>
          <w:szCs w:val="28"/>
        </w:rPr>
        <w:tab/>
        <w:t xml:space="preserve">Администрация муниципального района «Чернянский район» вправе заключать соглашения с администрацией </w:t>
      </w:r>
      <w:r w:rsidR="00265CEC">
        <w:t>Ольшанского сельского поселения</w:t>
      </w:r>
      <w:r w:rsidR="00A941CA">
        <w:t xml:space="preserve"> </w:t>
      </w:r>
      <w:r w:rsidRPr="000501E3">
        <w:rPr>
          <w:szCs w:val="28"/>
        </w:rPr>
        <w:t xml:space="preserve"> муниципального района «</w:t>
      </w:r>
      <w:proofErr w:type="spellStart"/>
      <w:r w:rsidRPr="000501E3">
        <w:rPr>
          <w:szCs w:val="28"/>
        </w:rPr>
        <w:t>Чернянский</w:t>
      </w:r>
      <w:proofErr w:type="spellEnd"/>
      <w:r w:rsidRPr="000501E3">
        <w:rPr>
          <w:szCs w:val="28"/>
        </w:rPr>
        <w:t xml:space="preserve"> район» о передаче им осуществления части своих полномочий по решению вопросов местного значения за счет межбюджетных трансфертов.</w:t>
      </w:r>
    </w:p>
    <w:p w:rsidR="004256D7" w:rsidRPr="000501E3" w:rsidRDefault="004256D7" w:rsidP="004256D7">
      <w:pPr>
        <w:ind w:firstLine="709"/>
        <w:jc w:val="both"/>
        <w:rPr>
          <w:szCs w:val="28"/>
        </w:rPr>
      </w:pPr>
      <w:r w:rsidRPr="000501E3">
        <w:rPr>
          <w:szCs w:val="28"/>
        </w:rPr>
        <w:t>6.</w:t>
      </w:r>
      <w:r w:rsidRPr="000501E3">
        <w:rPr>
          <w:szCs w:val="28"/>
        </w:rPr>
        <w:tab/>
        <w:t xml:space="preserve">При заключении соглашений о передаче полномочий (части полномочий) по землепользованию и застройки органов местного самоуправления муниципального района «Чернянский район»  органам местного самоуправления </w:t>
      </w:r>
      <w:r w:rsidR="00265CEC">
        <w:t>Ольшанского сельского поселения</w:t>
      </w:r>
      <w:r w:rsidR="00A941CA">
        <w:t xml:space="preserve"> </w:t>
      </w:r>
      <w:r w:rsidRPr="000501E3">
        <w:rPr>
          <w:szCs w:val="28"/>
        </w:rPr>
        <w:t xml:space="preserve"> муниципального района «</w:t>
      </w:r>
      <w:proofErr w:type="spellStart"/>
      <w:r w:rsidRPr="000501E3">
        <w:rPr>
          <w:szCs w:val="28"/>
        </w:rPr>
        <w:t>Чернянский</w:t>
      </w:r>
      <w:proofErr w:type="spellEnd"/>
      <w:r w:rsidRPr="000501E3">
        <w:rPr>
          <w:szCs w:val="28"/>
        </w:rPr>
        <w:t xml:space="preserve"> район» на период действия соглашений полномочия муниципального совета муниципального района «Чернянский район, предусмотренные настоящими правилами и градостроительным законодательством осуществляются земским собранием </w:t>
      </w:r>
      <w:r w:rsidR="00265CEC">
        <w:t>Ольшанского сельского поселения</w:t>
      </w:r>
      <w:proofErr w:type="gramStart"/>
      <w:r w:rsidR="00A941CA">
        <w:t xml:space="preserve"> </w:t>
      </w:r>
      <w:r w:rsidRPr="000501E3">
        <w:rPr>
          <w:szCs w:val="28"/>
        </w:rPr>
        <w:t>.</w:t>
      </w:r>
      <w:proofErr w:type="gramEnd"/>
      <w:r w:rsidRPr="000501E3">
        <w:rPr>
          <w:szCs w:val="28"/>
        </w:rPr>
        <w:t xml:space="preserve"> Полномочия администрации муниципального района «Чернянский район», предусмотренные настоящими Правилами и градостроительным законодательством, осуществляются администрацией </w:t>
      </w:r>
      <w:r w:rsidR="00265CEC">
        <w:t>Ольшанского сельского поселения</w:t>
      </w:r>
      <w:proofErr w:type="gramStart"/>
      <w:r w:rsidR="00A941CA">
        <w:t xml:space="preserve"> </w:t>
      </w:r>
      <w:r w:rsidRPr="000501E3">
        <w:rPr>
          <w:szCs w:val="28"/>
        </w:rPr>
        <w:t>.</w:t>
      </w:r>
      <w:proofErr w:type="gramEnd"/>
      <w:r w:rsidRPr="000501E3">
        <w:rPr>
          <w:szCs w:val="28"/>
        </w:rPr>
        <w:t xml:space="preserve">   </w:t>
      </w:r>
    </w:p>
    <w:p w:rsidR="004256D7" w:rsidRPr="000501E3" w:rsidRDefault="004256D7" w:rsidP="00191989"/>
    <w:p w:rsidR="004256D7" w:rsidRPr="000501E3" w:rsidRDefault="004256D7" w:rsidP="004256D7">
      <w:pPr>
        <w:pStyle w:val="3"/>
        <w:ind w:left="1701" w:hanging="850"/>
        <w:rPr>
          <w:b w:val="0"/>
          <w:szCs w:val="28"/>
        </w:rPr>
      </w:pPr>
      <w:r w:rsidRPr="000501E3">
        <w:t xml:space="preserve"> </w:t>
      </w:r>
      <w:bookmarkStart w:id="40" w:name="_Toc465003706"/>
      <w:r w:rsidR="00F328D4" w:rsidRPr="000501E3">
        <w:t>Состав и порядок деятельности комиссии</w:t>
      </w:r>
      <w:bookmarkEnd w:id="40"/>
    </w:p>
    <w:p w:rsidR="004256D7" w:rsidRPr="000501E3" w:rsidRDefault="004256D7" w:rsidP="00191989"/>
    <w:p w:rsidR="00916340" w:rsidRPr="000501E3" w:rsidRDefault="00916340" w:rsidP="00191989">
      <w:pPr>
        <w:ind w:firstLine="567"/>
        <w:jc w:val="both"/>
      </w:pPr>
      <w:r w:rsidRPr="000501E3">
        <w:lastRenderedPageBreak/>
        <w:t xml:space="preserve">1. Комиссия по землепользованию и застройке (далее – Комиссия) является постоянно действующим консультативным органом при Главе администрации </w:t>
      </w:r>
      <w:proofErr w:type="spellStart"/>
      <w:r w:rsidR="00322B21" w:rsidRPr="000501E3">
        <w:t>Чернянского</w:t>
      </w:r>
      <w:proofErr w:type="spellEnd"/>
      <w:r w:rsidR="00322B21" w:rsidRPr="000501E3">
        <w:t xml:space="preserve"> района </w:t>
      </w:r>
      <w:r w:rsidRPr="000501E3">
        <w:t>и формируется для обеспечения реализации настоящих Правил.</w:t>
      </w:r>
    </w:p>
    <w:p w:rsidR="00916340" w:rsidRPr="000501E3" w:rsidRDefault="00916340" w:rsidP="00191989">
      <w:pPr>
        <w:ind w:firstLine="567"/>
        <w:jc w:val="both"/>
      </w:pPr>
      <w:r w:rsidRPr="000501E3">
        <w:t xml:space="preserve">Комиссия формируется на основании постановления Главы администрации </w:t>
      </w:r>
      <w:proofErr w:type="spellStart"/>
      <w:r w:rsidR="00322B21" w:rsidRPr="000501E3">
        <w:t>Чернянского</w:t>
      </w:r>
      <w:proofErr w:type="spellEnd"/>
      <w:r w:rsidR="00322B21" w:rsidRPr="000501E3">
        <w:t xml:space="preserve"> района</w:t>
      </w:r>
      <w:r w:rsidR="000E6F94" w:rsidRPr="000501E3">
        <w:t xml:space="preserve"> </w:t>
      </w:r>
      <w:r w:rsidRPr="000501E3">
        <w:t xml:space="preserve">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администрации </w:t>
      </w:r>
      <w:proofErr w:type="spellStart"/>
      <w:r w:rsidR="00322B21" w:rsidRPr="000501E3">
        <w:t>Чернянского</w:t>
      </w:r>
      <w:proofErr w:type="spellEnd"/>
      <w:r w:rsidR="00322B21" w:rsidRPr="000501E3">
        <w:t xml:space="preserve"> района</w:t>
      </w:r>
      <w:r w:rsidRPr="000501E3">
        <w:t xml:space="preserve">. </w:t>
      </w:r>
    </w:p>
    <w:p w:rsidR="00916340" w:rsidRPr="000501E3" w:rsidRDefault="00916340" w:rsidP="00191989">
      <w:pPr>
        <w:ind w:firstLine="567"/>
        <w:jc w:val="both"/>
      </w:pPr>
      <w:r w:rsidRPr="000501E3">
        <w:t>2. Комиссия:</w:t>
      </w:r>
    </w:p>
    <w:p w:rsidR="00916340" w:rsidRPr="000501E3" w:rsidRDefault="00916340" w:rsidP="00191989">
      <w:pPr>
        <w:ind w:firstLine="567"/>
        <w:jc w:val="both"/>
      </w:pPr>
      <w:r w:rsidRPr="000501E3">
        <w:t xml:space="preserve">- обеспечивает рассмотрение проектов предложений о внесении изменений в настоящие Правила, подготавливаемых по инициативе </w:t>
      </w:r>
      <w:r w:rsidR="00322B21" w:rsidRPr="000501E3">
        <w:t>всех заинтересованных физических и юридических лиц</w:t>
      </w:r>
      <w:r w:rsidRPr="000501E3">
        <w:t>, на этапе, предшествующем проведению публичных слушаний;</w:t>
      </w:r>
    </w:p>
    <w:p w:rsidR="00916340" w:rsidRPr="000501E3" w:rsidRDefault="00916340" w:rsidP="00191989">
      <w:pPr>
        <w:ind w:firstLine="567"/>
        <w:jc w:val="both"/>
      </w:pPr>
      <w:r w:rsidRPr="000501E3">
        <w:t xml:space="preserve">- проводит публичные слушания в случаях и порядке, определенных главой 8 настоящих Правил; </w:t>
      </w:r>
    </w:p>
    <w:p w:rsidR="00916340" w:rsidRPr="000501E3" w:rsidRDefault="00916340" w:rsidP="00191989">
      <w:pPr>
        <w:ind w:firstLine="567"/>
        <w:jc w:val="both"/>
      </w:pPr>
      <w:r w:rsidRPr="000501E3">
        <w:t xml:space="preserve">- подготавливает Главе администрации </w:t>
      </w:r>
      <w:r w:rsidR="00265CEC">
        <w:t>Ольшанского сельского поселения</w:t>
      </w:r>
      <w:r w:rsidR="00A941CA">
        <w:t xml:space="preserve"> </w:t>
      </w:r>
      <w:r w:rsidR="00442DF5" w:rsidRPr="000501E3">
        <w:t xml:space="preserve"> </w:t>
      </w:r>
      <w:r w:rsidRPr="000501E3">
        <w:t xml:space="preserve">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Администрации </w:t>
      </w:r>
      <w:r w:rsidR="00265CEC">
        <w:t>Ольшанского сельского поселения</w:t>
      </w:r>
      <w:proofErr w:type="gramStart"/>
      <w:r w:rsidR="00A941CA">
        <w:t xml:space="preserve"> </w:t>
      </w:r>
      <w:r w:rsidRPr="000501E3">
        <w:t>,</w:t>
      </w:r>
      <w:proofErr w:type="gramEnd"/>
      <w:r w:rsidRPr="000501E3">
        <w:t xml:space="preserve"> касающихся вопросов землепользования и застройки; </w:t>
      </w:r>
    </w:p>
    <w:p w:rsidR="00916340" w:rsidRPr="000501E3" w:rsidRDefault="00916340" w:rsidP="00191989">
      <w:pPr>
        <w:ind w:firstLine="567"/>
        <w:jc w:val="both"/>
      </w:pPr>
      <w:r w:rsidRPr="000501E3">
        <w:t xml:space="preserve">- организует подготовку проектов нормативных правовых актов, иных документов, связанных с реализацией и применением настоящих Правил. </w:t>
      </w:r>
    </w:p>
    <w:p w:rsidR="00916340" w:rsidRPr="009E57B7" w:rsidRDefault="00916340" w:rsidP="00191989">
      <w:pPr>
        <w:ind w:firstLine="567"/>
        <w:jc w:val="both"/>
      </w:pPr>
      <w:r w:rsidRPr="009E57B7">
        <w:t>3. Председателем Комиссии назначается заместитель Главы администрации муниципального района по вопросам капитального строительства и землепользования.</w:t>
      </w:r>
    </w:p>
    <w:p w:rsidR="00916340" w:rsidRPr="009E57B7" w:rsidRDefault="00916340" w:rsidP="00191989">
      <w:pPr>
        <w:ind w:firstLine="567"/>
        <w:jc w:val="both"/>
      </w:pPr>
      <w:r w:rsidRPr="009E57B7">
        <w:t xml:space="preserve">По должности в состав Комиссии входят руководители отраслевых (функциональных) органов </w:t>
      </w:r>
      <w:r w:rsidR="004256D7" w:rsidRPr="009E57B7">
        <w:t>а</w:t>
      </w:r>
      <w:r w:rsidRPr="009E57B7">
        <w:t>дминистрации муниципального района:</w:t>
      </w:r>
    </w:p>
    <w:p w:rsidR="00916340" w:rsidRPr="009E57B7" w:rsidRDefault="00916340" w:rsidP="00191989">
      <w:pPr>
        <w:ind w:firstLine="567"/>
        <w:jc w:val="both"/>
      </w:pPr>
      <w:r w:rsidRPr="009E57B7">
        <w:t>- Отдела архитектуры Администрации муниципального района;</w:t>
      </w:r>
    </w:p>
    <w:p w:rsidR="00916340" w:rsidRPr="009E57B7" w:rsidRDefault="00916340" w:rsidP="00191989">
      <w:pPr>
        <w:ind w:firstLine="567"/>
        <w:jc w:val="both"/>
      </w:pPr>
      <w:r w:rsidRPr="009E57B7">
        <w:t xml:space="preserve">- Территориальный отдел управления </w:t>
      </w:r>
      <w:proofErr w:type="spellStart"/>
      <w:r w:rsidRPr="009E57B7">
        <w:t>Роснедвижимости</w:t>
      </w:r>
      <w:proofErr w:type="spellEnd"/>
      <w:r w:rsidRPr="009E57B7">
        <w:t>;</w:t>
      </w:r>
    </w:p>
    <w:p w:rsidR="00916340" w:rsidRPr="009E57B7" w:rsidRDefault="00916340" w:rsidP="00191989">
      <w:pPr>
        <w:ind w:firstLine="567"/>
        <w:jc w:val="both"/>
      </w:pPr>
      <w:r w:rsidRPr="009E57B7">
        <w:t>- отдел экономики;</w:t>
      </w:r>
    </w:p>
    <w:p w:rsidR="00916340" w:rsidRPr="009E57B7" w:rsidRDefault="00916340" w:rsidP="00191989">
      <w:pPr>
        <w:ind w:firstLine="567"/>
        <w:jc w:val="both"/>
      </w:pPr>
      <w:r w:rsidRPr="009E57B7">
        <w:t>- отдел по управлению городским имуществом;</w:t>
      </w:r>
    </w:p>
    <w:p w:rsidR="00916340" w:rsidRPr="009E57B7" w:rsidRDefault="00916340" w:rsidP="00191989">
      <w:pPr>
        <w:ind w:firstLine="567"/>
        <w:jc w:val="both"/>
      </w:pPr>
      <w:r w:rsidRPr="009E57B7">
        <w:t>- отдел экологии и природопользования;</w:t>
      </w:r>
    </w:p>
    <w:p w:rsidR="00916340" w:rsidRPr="009E57B7" w:rsidRDefault="00916340" w:rsidP="00191989">
      <w:pPr>
        <w:ind w:firstLine="567"/>
        <w:jc w:val="both"/>
      </w:pPr>
      <w:r w:rsidRPr="009E57B7">
        <w:t>- отдел по инвестициям;</w:t>
      </w:r>
    </w:p>
    <w:p w:rsidR="00916340" w:rsidRPr="009E57B7" w:rsidRDefault="00916340" w:rsidP="00191989">
      <w:pPr>
        <w:ind w:firstLine="567"/>
        <w:jc w:val="both"/>
      </w:pPr>
      <w:r w:rsidRPr="009E57B7">
        <w:t>- юридический отдел;</w:t>
      </w:r>
    </w:p>
    <w:p w:rsidR="00916340" w:rsidRPr="009E57B7" w:rsidRDefault="00916340" w:rsidP="00191989">
      <w:pPr>
        <w:ind w:firstLine="567"/>
        <w:jc w:val="both"/>
      </w:pPr>
      <w:r w:rsidRPr="009E57B7">
        <w:t>- отдел информационных технологий;</w:t>
      </w:r>
    </w:p>
    <w:p w:rsidR="00916340" w:rsidRPr="009E57B7" w:rsidRDefault="00916340" w:rsidP="00191989">
      <w:pPr>
        <w:ind w:firstLine="567"/>
        <w:jc w:val="both"/>
      </w:pPr>
      <w:r w:rsidRPr="009E57B7">
        <w:t>- отдел благоустройства;</w:t>
      </w:r>
    </w:p>
    <w:p w:rsidR="00916340" w:rsidRPr="009E57B7" w:rsidRDefault="00916340" w:rsidP="00191989">
      <w:pPr>
        <w:ind w:firstLine="567"/>
        <w:jc w:val="both"/>
      </w:pPr>
      <w:r w:rsidRPr="009E57B7">
        <w:t xml:space="preserve">Общая численность Комиссии определяется постановлением Главы </w:t>
      </w:r>
      <w:proofErr w:type="spellStart"/>
      <w:r w:rsidR="00C27307" w:rsidRPr="009E57B7">
        <w:t>администариации</w:t>
      </w:r>
      <w:proofErr w:type="spellEnd"/>
      <w:r w:rsidR="00C27307" w:rsidRPr="009E57B7">
        <w:t xml:space="preserve"> </w:t>
      </w:r>
      <w:proofErr w:type="spellStart"/>
      <w:r w:rsidR="00C27307" w:rsidRPr="009E57B7">
        <w:t>Чернянского</w:t>
      </w:r>
      <w:proofErr w:type="spellEnd"/>
      <w:r w:rsidR="00C27307" w:rsidRPr="009E57B7">
        <w:t xml:space="preserve"> района.</w:t>
      </w:r>
    </w:p>
    <w:p w:rsidR="00916340" w:rsidRPr="009E57B7" w:rsidRDefault="00916340" w:rsidP="00191989">
      <w:pPr>
        <w:ind w:firstLine="567"/>
        <w:jc w:val="both"/>
      </w:pPr>
      <w:r w:rsidRPr="009E57B7">
        <w:t xml:space="preserve">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916340" w:rsidRPr="009E57B7" w:rsidRDefault="00916340" w:rsidP="00191989">
      <w:pPr>
        <w:ind w:firstLine="567"/>
        <w:jc w:val="both"/>
      </w:pPr>
      <w:r w:rsidRPr="009E57B7">
        <w:t>Секретарём Комиссии является сотрудник отдела архитектуры Администрации муниципального района.</w:t>
      </w:r>
    </w:p>
    <w:p w:rsidR="00916340" w:rsidRPr="000501E3" w:rsidRDefault="00916340" w:rsidP="00191989">
      <w:pPr>
        <w:ind w:firstLine="567"/>
        <w:jc w:val="both"/>
      </w:pPr>
      <w:r w:rsidRPr="000501E3">
        <w:t>При наличии информации о прямой или косвенной финансовой заинтересованности члена Комиссии в решении вопроса, о родственных отношениях члена Комиссии с 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916340" w:rsidRPr="000501E3" w:rsidRDefault="00916340" w:rsidP="00191989">
      <w:pPr>
        <w:ind w:firstLine="567"/>
        <w:jc w:val="both"/>
      </w:pPr>
      <w:r w:rsidRPr="000501E3">
        <w:t>4. Заседания Комиссии ведет ее председатель или заместитель председателя, при отсутствии обоих – член Комиссии, уполномоченный председателем Комиссии.</w:t>
      </w:r>
    </w:p>
    <w:p w:rsidR="00916340" w:rsidRPr="000501E3" w:rsidRDefault="00916340" w:rsidP="00191989">
      <w:pPr>
        <w:ind w:firstLine="567"/>
        <w:jc w:val="both"/>
      </w:pPr>
      <w:r w:rsidRPr="000501E3">
        <w:t>Итоги каждого заседания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916340" w:rsidRPr="000501E3" w:rsidRDefault="00916340" w:rsidP="00191989">
      <w:pPr>
        <w:ind w:firstLine="567"/>
        <w:jc w:val="both"/>
      </w:pPr>
      <w:r w:rsidRPr="000501E3">
        <w:t>Комиссия имеет свой архив, в котором содержатся протоколы всех заседаний, другие материалы, связанные с деятельностью Комиссии.</w:t>
      </w:r>
    </w:p>
    <w:p w:rsidR="00916340" w:rsidRPr="000501E3" w:rsidRDefault="00916340" w:rsidP="00191989">
      <w:pPr>
        <w:ind w:firstLine="567"/>
        <w:jc w:val="both"/>
      </w:pPr>
      <w:r w:rsidRPr="000501E3">
        <w:t>Информация о работе Комиссии является открытой для всех заинтересованных лиц.</w:t>
      </w:r>
    </w:p>
    <w:p w:rsidR="00916340" w:rsidRPr="000501E3" w:rsidRDefault="00916340" w:rsidP="00191989">
      <w:pPr>
        <w:ind w:firstLine="567"/>
        <w:jc w:val="both"/>
      </w:pPr>
    </w:p>
    <w:p w:rsidR="00137D67" w:rsidRPr="000501E3" w:rsidRDefault="00137D67" w:rsidP="00191989">
      <w:pPr>
        <w:ind w:firstLine="567"/>
        <w:jc w:val="both"/>
      </w:pPr>
    </w:p>
    <w:p w:rsidR="00137D67" w:rsidRPr="000501E3" w:rsidRDefault="00137D67" w:rsidP="00137D67">
      <w:pPr>
        <w:pStyle w:val="20"/>
        <w:pageBreakBefore/>
      </w:pPr>
      <w:r w:rsidRPr="000501E3">
        <w:lastRenderedPageBreak/>
        <w:t xml:space="preserve"> </w:t>
      </w:r>
      <w:bookmarkStart w:id="41" w:name="_Toc465003707"/>
      <w:r w:rsidRPr="000501E3">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1"/>
    </w:p>
    <w:p w:rsidR="00137D67" w:rsidRPr="000501E3" w:rsidRDefault="00137D67" w:rsidP="00137D67">
      <w:pPr>
        <w:pStyle w:val="3"/>
        <w:ind w:left="1560" w:hanging="567"/>
      </w:pPr>
      <w:bookmarkStart w:id="42" w:name="_Toc465003708"/>
      <w:r w:rsidRPr="000501E3">
        <w:t>Виды разрешенного использования земельных участков и объектов капитального строительства.</w:t>
      </w:r>
      <w:bookmarkEnd w:id="42"/>
    </w:p>
    <w:p w:rsidR="00137D67" w:rsidRPr="000501E3" w:rsidRDefault="00137D67" w:rsidP="00137D67">
      <w:pPr>
        <w:ind w:firstLine="540"/>
        <w:jc w:val="both"/>
        <w:rPr>
          <w:szCs w:val="20"/>
        </w:rPr>
      </w:pPr>
    </w:p>
    <w:p w:rsidR="00137D67" w:rsidRPr="000501E3" w:rsidRDefault="00137D67" w:rsidP="00137D67">
      <w:pPr>
        <w:ind w:firstLine="540"/>
        <w:jc w:val="both"/>
        <w:rPr>
          <w:szCs w:val="20"/>
        </w:rPr>
      </w:pPr>
      <w:r w:rsidRPr="000501E3">
        <w:rPr>
          <w:szCs w:val="20"/>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37D67" w:rsidRPr="000501E3" w:rsidRDefault="00137D67" w:rsidP="00137D67">
      <w:pPr>
        <w:ind w:firstLine="540"/>
        <w:jc w:val="both"/>
        <w:rPr>
          <w:szCs w:val="20"/>
        </w:rPr>
      </w:pPr>
      <w:r w:rsidRPr="000501E3">
        <w:rPr>
          <w:szCs w:val="20"/>
        </w:rPr>
        <w:t>Разрешенное использование земельных участков и объектов капитального строительства может быть следующих видов:</w:t>
      </w:r>
    </w:p>
    <w:p w:rsidR="00137D67" w:rsidRPr="000501E3" w:rsidRDefault="00137D67" w:rsidP="00137D67">
      <w:pPr>
        <w:ind w:firstLine="540"/>
        <w:jc w:val="both"/>
        <w:rPr>
          <w:szCs w:val="20"/>
        </w:rPr>
      </w:pPr>
      <w:r w:rsidRPr="000501E3">
        <w:rPr>
          <w:szCs w:val="20"/>
        </w:rPr>
        <w:t>1) основные виды разрешенного использования;</w:t>
      </w:r>
    </w:p>
    <w:p w:rsidR="00137D67" w:rsidRPr="000501E3" w:rsidRDefault="00137D67" w:rsidP="00137D67">
      <w:pPr>
        <w:ind w:firstLine="540"/>
        <w:jc w:val="both"/>
        <w:rPr>
          <w:szCs w:val="20"/>
        </w:rPr>
      </w:pPr>
      <w:r w:rsidRPr="000501E3">
        <w:rPr>
          <w:szCs w:val="20"/>
        </w:rPr>
        <w:t>2) условно разрешенные виды использования;</w:t>
      </w:r>
    </w:p>
    <w:p w:rsidR="00137D67" w:rsidRPr="000501E3" w:rsidRDefault="00137D67" w:rsidP="00137D67">
      <w:pPr>
        <w:ind w:firstLine="540"/>
        <w:jc w:val="both"/>
        <w:rPr>
          <w:szCs w:val="20"/>
        </w:rPr>
      </w:pPr>
      <w:r w:rsidRPr="000501E3">
        <w:rPr>
          <w:szCs w:val="20"/>
        </w:rPr>
        <w:t>3) вспомогательные виды разрешенного использования.</w:t>
      </w:r>
    </w:p>
    <w:p w:rsidR="00137D67" w:rsidRPr="000501E3" w:rsidRDefault="00137D67" w:rsidP="00137D67">
      <w:pPr>
        <w:ind w:firstLine="540"/>
        <w:jc w:val="both"/>
        <w:rPr>
          <w:szCs w:val="20"/>
        </w:rPr>
      </w:pPr>
    </w:p>
    <w:p w:rsidR="00137D67" w:rsidRPr="000501E3" w:rsidRDefault="00137D67" w:rsidP="00137D67">
      <w:pPr>
        <w:pStyle w:val="3"/>
        <w:ind w:left="1560" w:hanging="567"/>
      </w:pPr>
      <w:bookmarkStart w:id="43" w:name="_Toc465003709"/>
      <w:r w:rsidRPr="000501E3">
        <w:t>Общий порядок изменения видов разрешенного использования земельных участков и объектов капитального строительства</w:t>
      </w:r>
      <w:bookmarkEnd w:id="43"/>
    </w:p>
    <w:p w:rsidR="00137D67" w:rsidRPr="000501E3" w:rsidRDefault="00137D67" w:rsidP="00137D67">
      <w:pPr>
        <w:ind w:firstLine="540"/>
        <w:jc w:val="both"/>
        <w:rPr>
          <w:szCs w:val="20"/>
        </w:rPr>
      </w:pPr>
      <w:r w:rsidRPr="000501E3">
        <w:rPr>
          <w:szCs w:val="20"/>
        </w:rPr>
        <w:t>1.</w:t>
      </w:r>
      <w:r w:rsidRPr="000501E3">
        <w:rPr>
          <w:szCs w:val="20"/>
        </w:rPr>
        <w:tab/>
        <w:t xml:space="preserve">Изменение видов разрешенного использования земельных участков и объектов капитального строительства на территории сельского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w:t>
      </w:r>
    </w:p>
    <w:p w:rsidR="00137D67" w:rsidRPr="000501E3" w:rsidRDefault="00137D67" w:rsidP="00137D67">
      <w:pPr>
        <w:ind w:firstLine="540"/>
        <w:jc w:val="both"/>
        <w:rPr>
          <w:szCs w:val="20"/>
        </w:rPr>
      </w:pPr>
      <w:r w:rsidRPr="000501E3">
        <w:rPr>
          <w:szCs w:val="20"/>
        </w:rPr>
        <w:t>2.</w:t>
      </w:r>
      <w:r w:rsidRPr="000501E3">
        <w:rPr>
          <w:szCs w:val="20"/>
        </w:rPr>
        <w:tab/>
        <w:t>Правообладатели земельных участков и объектов капитального строительства вправе по своему усмотрению выбирать и менять вид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137D67" w:rsidRPr="000501E3" w:rsidRDefault="00137D67" w:rsidP="00137D67">
      <w:pPr>
        <w:ind w:firstLine="540"/>
        <w:jc w:val="both"/>
        <w:rPr>
          <w:szCs w:val="20"/>
        </w:rPr>
      </w:pPr>
      <w:r w:rsidRPr="000501E3">
        <w:rPr>
          <w:szCs w:val="20"/>
        </w:rPr>
        <w:t>Сведения о выбранном виде разрешенного использования земельного участка вносятся в государственный реестр объектов недвижимого имущества в установленном законом порядке на основании выписки из градостроительного регламента Правил землепользования и застройки. Основной вид разрешённого использования земельного участка будет считаться изменённым с момента внесения соответствующей записи в Государственный кадастр недвижимости.</w:t>
      </w:r>
    </w:p>
    <w:p w:rsidR="00137D67" w:rsidRPr="000501E3" w:rsidRDefault="00137D67" w:rsidP="00137D67">
      <w:pPr>
        <w:ind w:firstLine="540"/>
        <w:jc w:val="both"/>
        <w:rPr>
          <w:szCs w:val="20"/>
        </w:rPr>
      </w:pPr>
      <w:r w:rsidRPr="000501E3">
        <w:rPr>
          <w:szCs w:val="20"/>
        </w:rPr>
        <w:t>3.</w:t>
      </w:r>
      <w:r w:rsidRPr="000501E3">
        <w:rPr>
          <w:szCs w:val="20"/>
        </w:rPr>
        <w:tab/>
        <w:t>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сельского поселения.</w:t>
      </w:r>
    </w:p>
    <w:p w:rsidR="00137D67" w:rsidRPr="000501E3" w:rsidRDefault="00137D67" w:rsidP="00137D67">
      <w:pPr>
        <w:ind w:firstLine="540"/>
        <w:jc w:val="both"/>
        <w:rPr>
          <w:szCs w:val="20"/>
        </w:rPr>
      </w:pPr>
      <w:r w:rsidRPr="000501E3">
        <w:rPr>
          <w:szCs w:val="20"/>
        </w:rPr>
        <w:t>4.</w:t>
      </w:r>
      <w:r w:rsidRPr="000501E3">
        <w:rPr>
          <w:szCs w:val="20"/>
        </w:rPr>
        <w:tab/>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137D67" w:rsidRPr="000501E3" w:rsidRDefault="00137D67" w:rsidP="00137D67">
      <w:pPr>
        <w:ind w:firstLine="540"/>
        <w:jc w:val="both"/>
        <w:rPr>
          <w:szCs w:val="20"/>
        </w:rPr>
      </w:pPr>
      <w:r w:rsidRPr="000501E3">
        <w:rPr>
          <w:szCs w:val="20"/>
        </w:rPr>
        <w:t>5.</w:t>
      </w:r>
      <w:r w:rsidRPr="000501E3">
        <w:rPr>
          <w:szCs w:val="20"/>
        </w:rPr>
        <w:tab/>
        <w:t xml:space="preserve">Изменение вида разрешенного использования для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ч. 1 ст. 7 Федерального закона от 21 декабря 2004 г. N 172-ФЗ "О переводе земель или земельных участков из одной категории в другую", в том числе связанных с установлением или изменением черты населенных пунктов. </w:t>
      </w:r>
    </w:p>
    <w:p w:rsidR="00137D67" w:rsidRPr="000501E3" w:rsidRDefault="00137D67" w:rsidP="00137D67">
      <w:pPr>
        <w:ind w:firstLine="540"/>
        <w:jc w:val="both"/>
        <w:rPr>
          <w:szCs w:val="20"/>
        </w:rPr>
      </w:pPr>
      <w:r w:rsidRPr="000501E3">
        <w:rPr>
          <w:szCs w:val="20"/>
        </w:rPr>
        <w:t>6.</w:t>
      </w:r>
      <w:r w:rsidRPr="000501E3">
        <w:rPr>
          <w:szCs w:val="20"/>
        </w:rPr>
        <w:tab/>
        <w:t xml:space="preserve">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минимальных/максимальных размеров земельных участков, обеспечения требований </w:t>
      </w:r>
      <w:r w:rsidRPr="000501E3">
        <w:rPr>
          <w:szCs w:val="20"/>
        </w:rPr>
        <w:lastRenderedPageBreak/>
        <w:t>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137D67" w:rsidRPr="000501E3" w:rsidRDefault="00137D67" w:rsidP="00137D67">
      <w:pPr>
        <w:ind w:firstLine="540"/>
        <w:jc w:val="both"/>
        <w:rPr>
          <w:szCs w:val="20"/>
        </w:rPr>
      </w:pPr>
      <w:r w:rsidRPr="000501E3">
        <w:rPr>
          <w:szCs w:val="20"/>
        </w:rPr>
        <w:t>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w:t>
      </w:r>
    </w:p>
    <w:p w:rsidR="00137D67" w:rsidRPr="000501E3" w:rsidRDefault="00137D67" w:rsidP="00137D67">
      <w:pPr>
        <w:ind w:firstLine="540"/>
        <w:jc w:val="both"/>
        <w:rPr>
          <w:szCs w:val="20"/>
        </w:rPr>
      </w:pPr>
    </w:p>
    <w:p w:rsidR="00137D67" w:rsidRPr="000501E3" w:rsidRDefault="00137D67" w:rsidP="00137D67">
      <w:pPr>
        <w:pStyle w:val="3"/>
        <w:ind w:left="1560" w:hanging="567"/>
      </w:pPr>
      <w:bookmarkStart w:id="44" w:name="_Toc465003710"/>
      <w:r w:rsidRPr="000501E3">
        <w:t>Порядок предоставления разрешения на условно разрешенный вид использования земельного участка или объекта капитального строительства</w:t>
      </w:r>
      <w:bookmarkEnd w:id="44"/>
    </w:p>
    <w:p w:rsidR="00137D67" w:rsidRPr="000501E3" w:rsidRDefault="00137D67" w:rsidP="00137D67">
      <w:pPr>
        <w:ind w:firstLine="540"/>
        <w:jc w:val="both"/>
        <w:rPr>
          <w:b/>
          <w:szCs w:val="20"/>
        </w:rPr>
      </w:pPr>
    </w:p>
    <w:p w:rsidR="00137D67" w:rsidRPr="000501E3" w:rsidRDefault="00137D67" w:rsidP="00137D67">
      <w:pPr>
        <w:ind w:firstLine="540"/>
        <w:jc w:val="both"/>
        <w:rPr>
          <w:szCs w:val="20"/>
        </w:rPr>
      </w:pPr>
      <w:r w:rsidRPr="000501E3">
        <w:rPr>
          <w:szCs w:val="20"/>
        </w:rPr>
        <w:t>1.</w:t>
      </w:r>
      <w:r w:rsidRPr="000501E3">
        <w:rPr>
          <w:szCs w:val="20"/>
        </w:rPr>
        <w:tab/>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 разрешенный вид использования в Комиссию по правилам землепользования и застройки.</w:t>
      </w:r>
    </w:p>
    <w:p w:rsidR="00137D67" w:rsidRPr="000501E3" w:rsidRDefault="00137D67" w:rsidP="00137D67">
      <w:pPr>
        <w:ind w:firstLine="540"/>
        <w:jc w:val="both"/>
        <w:rPr>
          <w:szCs w:val="20"/>
        </w:rPr>
      </w:pPr>
      <w:r w:rsidRPr="000501E3">
        <w:rPr>
          <w:szCs w:val="20"/>
        </w:rPr>
        <w:t>2.</w:t>
      </w:r>
      <w:r w:rsidRPr="000501E3">
        <w:rPr>
          <w:szCs w:val="20"/>
        </w:rPr>
        <w:tab/>
        <w:t>Вопрос о предоставлении разрешения на условно разрешенный вид использования подлежит обсуждению на публичных слушаниях.</w:t>
      </w:r>
    </w:p>
    <w:p w:rsidR="00137D67" w:rsidRPr="000501E3" w:rsidRDefault="00137D67" w:rsidP="00137D67">
      <w:pPr>
        <w:ind w:firstLine="540"/>
        <w:jc w:val="both"/>
        <w:rPr>
          <w:szCs w:val="20"/>
        </w:rPr>
      </w:pPr>
      <w:r w:rsidRPr="000501E3">
        <w:rPr>
          <w:szCs w:val="20"/>
        </w:rPr>
        <w:t>3.</w:t>
      </w:r>
      <w:r w:rsidRPr="000501E3">
        <w:rPr>
          <w:szCs w:val="20"/>
        </w:rPr>
        <w:tab/>
        <w:t xml:space="preserve">Комиссия не позднее 10 дней с момента поступления уведомления обеспечивает уведомление заинтересованных лиц о проведении публичных слушаний, а также о месте и времени их проведения. </w:t>
      </w:r>
    </w:p>
    <w:p w:rsidR="00137D67" w:rsidRPr="000501E3" w:rsidRDefault="00137D67" w:rsidP="00137D67">
      <w:pPr>
        <w:ind w:firstLine="540"/>
        <w:jc w:val="both"/>
        <w:rPr>
          <w:szCs w:val="20"/>
        </w:rPr>
      </w:pPr>
      <w:r w:rsidRPr="000501E3">
        <w:rPr>
          <w:szCs w:val="20"/>
        </w:rPr>
        <w:t>4.</w:t>
      </w:r>
      <w:r w:rsidRPr="000501E3">
        <w:rPr>
          <w:szCs w:val="20"/>
        </w:rPr>
        <w:tab/>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137D67" w:rsidRPr="000501E3" w:rsidRDefault="00137D67" w:rsidP="00137D67">
      <w:pPr>
        <w:ind w:firstLine="540"/>
        <w:jc w:val="both"/>
        <w:rPr>
          <w:szCs w:val="20"/>
        </w:rPr>
      </w:pPr>
      <w:r w:rsidRPr="000501E3">
        <w:rPr>
          <w:szCs w:val="20"/>
        </w:rPr>
        <w:t>5.</w:t>
      </w:r>
      <w:r w:rsidRPr="000501E3">
        <w:rPr>
          <w:szCs w:val="20"/>
        </w:rPr>
        <w:tab/>
        <w:t>Итоги результатов публичных слушаний оформляются Комиссией в виде Заключения, которое подлежит опубликованию в порядке, предусмотренном для официального опубликования муниципальных нормативных актов и размещается на официальном сайте муниципального района «</w:t>
      </w:r>
      <w:r w:rsidR="00063871" w:rsidRPr="000501E3">
        <w:rPr>
          <w:szCs w:val="20"/>
        </w:rPr>
        <w:t>Чернянский</w:t>
      </w:r>
      <w:r w:rsidRPr="000501E3">
        <w:rPr>
          <w:szCs w:val="20"/>
        </w:rPr>
        <w:t xml:space="preserve"> район» в сети «Интернет».</w:t>
      </w:r>
    </w:p>
    <w:p w:rsidR="00137D67" w:rsidRPr="000501E3" w:rsidRDefault="00137D67" w:rsidP="00137D67">
      <w:pPr>
        <w:ind w:firstLine="540"/>
        <w:jc w:val="both"/>
        <w:rPr>
          <w:szCs w:val="20"/>
        </w:rPr>
      </w:pPr>
      <w:r w:rsidRPr="000501E3">
        <w:rPr>
          <w:szCs w:val="20"/>
        </w:rPr>
        <w:t>6.</w:t>
      </w:r>
      <w:r w:rsidRPr="000501E3">
        <w:rPr>
          <w:szCs w:val="20"/>
        </w:rPr>
        <w:tab/>
      </w:r>
      <w:proofErr w:type="gramStart"/>
      <w:r w:rsidRPr="000501E3">
        <w:rPr>
          <w:szCs w:val="20"/>
        </w:rPr>
        <w:t>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района «</w:t>
      </w:r>
      <w:proofErr w:type="spellStart"/>
      <w:r w:rsidR="00063871" w:rsidRPr="000501E3">
        <w:rPr>
          <w:szCs w:val="20"/>
        </w:rPr>
        <w:t>Чер</w:t>
      </w:r>
      <w:r w:rsidR="00C27307" w:rsidRPr="000501E3">
        <w:rPr>
          <w:szCs w:val="20"/>
        </w:rPr>
        <w:t>нянский</w:t>
      </w:r>
      <w:proofErr w:type="spellEnd"/>
      <w:r w:rsidRPr="000501E3">
        <w:rPr>
          <w:szCs w:val="20"/>
        </w:rPr>
        <w:t xml:space="preserve"> район».</w:t>
      </w:r>
      <w:proofErr w:type="gramEnd"/>
    </w:p>
    <w:p w:rsidR="00137D67" w:rsidRPr="000501E3" w:rsidRDefault="00137D67" w:rsidP="00137D67">
      <w:pPr>
        <w:ind w:firstLine="540"/>
        <w:jc w:val="both"/>
        <w:rPr>
          <w:szCs w:val="20"/>
        </w:rPr>
      </w:pPr>
      <w:r w:rsidRPr="000501E3">
        <w:rPr>
          <w:szCs w:val="20"/>
        </w:rPr>
        <w:t>7.</w:t>
      </w:r>
      <w:r w:rsidRPr="000501E3">
        <w:rPr>
          <w:szCs w:val="20"/>
        </w:rPr>
        <w:tab/>
        <w:t>Глава администрации муниципального района «</w:t>
      </w:r>
      <w:r w:rsidR="00063871" w:rsidRPr="000501E3">
        <w:rPr>
          <w:szCs w:val="20"/>
        </w:rPr>
        <w:t>Чернянский</w:t>
      </w:r>
      <w:r w:rsidRPr="000501E3">
        <w:rPr>
          <w:szCs w:val="20"/>
        </w:rPr>
        <w:t xml:space="preserve"> район» рассматривает рекомендации Комиссии 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предусмотренном для опубликования муниципальных нормативных актов в течение семи дней с момента его подписания, и размещается на официальном сайте муниципального района «</w:t>
      </w:r>
      <w:r w:rsidR="00063871" w:rsidRPr="000501E3">
        <w:rPr>
          <w:szCs w:val="20"/>
        </w:rPr>
        <w:t>Чернянский</w:t>
      </w:r>
      <w:r w:rsidRPr="000501E3">
        <w:rPr>
          <w:szCs w:val="20"/>
        </w:rPr>
        <w:t xml:space="preserve"> район» в сети «Интернет».</w:t>
      </w:r>
    </w:p>
    <w:p w:rsidR="00137D67" w:rsidRPr="000501E3" w:rsidRDefault="00137D67" w:rsidP="00137D67">
      <w:pPr>
        <w:ind w:firstLine="540"/>
        <w:jc w:val="both"/>
        <w:rPr>
          <w:szCs w:val="20"/>
        </w:rPr>
      </w:pPr>
      <w:r w:rsidRPr="000501E3">
        <w:rPr>
          <w:szCs w:val="20"/>
        </w:rPr>
        <w:t>8.</w:t>
      </w:r>
      <w:r w:rsidRPr="000501E3">
        <w:rPr>
          <w:szCs w:val="20"/>
        </w:rPr>
        <w:tab/>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137D67" w:rsidRPr="000501E3" w:rsidRDefault="00137D67" w:rsidP="00137D67">
      <w:pPr>
        <w:ind w:firstLine="540"/>
        <w:jc w:val="both"/>
        <w:rPr>
          <w:szCs w:val="20"/>
        </w:rPr>
      </w:pPr>
      <w:r w:rsidRPr="000501E3">
        <w:rPr>
          <w:szCs w:val="20"/>
        </w:rPr>
        <w:t>9.</w:t>
      </w:r>
      <w:r w:rsidRPr="000501E3">
        <w:rPr>
          <w:szCs w:val="20"/>
        </w:rPr>
        <w:tab/>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37D67" w:rsidRPr="000501E3" w:rsidRDefault="00137D67" w:rsidP="00137D67">
      <w:pPr>
        <w:ind w:firstLine="540"/>
        <w:jc w:val="both"/>
        <w:rPr>
          <w:szCs w:val="20"/>
        </w:rPr>
      </w:pPr>
    </w:p>
    <w:p w:rsidR="00137D67" w:rsidRPr="000501E3" w:rsidRDefault="00137D67" w:rsidP="00137D67">
      <w:pPr>
        <w:pStyle w:val="3"/>
        <w:ind w:left="1560" w:hanging="567"/>
      </w:pPr>
      <w:bookmarkStart w:id="45" w:name="_Toc465003711"/>
      <w:r w:rsidRPr="000501E3">
        <w:lastRenderedPageBreak/>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45"/>
    </w:p>
    <w:p w:rsidR="00137D67" w:rsidRPr="000501E3" w:rsidRDefault="00137D67" w:rsidP="00137D67">
      <w:pPr>
        <w:ind w:firstLine="540"/>
        <w:jc w:val="both"/>
        <w:rPr>
          <w:szCs w:val="20"/>
        </w:rPr>
      </w:pPr>
      <w:r w:rsidRPr="000501E3">
        <w:rPr>
          <w:szCs w:val="20"/>
        </w:rPr>
        <w:t>1.</w:t>
      </w:r>
      <w:r w:rsidRPr="000501E3">
        <w:rPr>
          <w:szCs w:val="20"/>
        </w:rPr>
        <w:tab/>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37D67" w:rsidRPr="000501E3" w:rsidRDefault="00137D67" w:rsidP="00137D67">
      <w:pPr>
        <w:ind w:firstLine="540"/>
        <w:jc w:val="both"/>
        <w:rPr>
          <w:szCs w:val="20"/>
        </w:rPr>
      </w:pPr>
      <w:r w:rsidRPr="000501E3">
        <w:rPr>
          <w:szCs w:val="20"/>
        </w:rPr>
        <w:t>2.</w:t>
      </w:r>
      <w:r w:rsidRPr="000501E3">
        <w:rPr>
          <w:szCs w:val="20"/>
        </w:rPr>
        <w:tab/>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37D67" w:rsidRPr="000501E3" w:rsidRDefault="00137D67" w:rsidP="00137D67">
      <w:pPr>
        <w:ind w:firstLine="540"/>
        <w:jc w:val="both"/>
        <w:rPr>
          <w:szCs w:val="20"/>
        </w:rPr>
      </w:pPr>
      <w:r w:rsidRPr="000501E3">
        <w:rPr>
          <w:szCs w:val="20"/>
        </w:rPr>
        <w:t>3.</w:t>
      </w:r>
      <w:r w:rsidRPr="000501E3">
        <w:rPr>
          <w:szCs w:val="20"/>
        </w:rPr>
        <w:tab/>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137D67" w:rsidRPr="000501E3" w:rsidRDefault="00137D67" w:rsidP="00137D67">
      <w:pPr>
        <w:ind w:firstLine="540"/>
        <w:jc w:val="both"/>
        <w:rPr>
          <w:szCs w:val="20"/>
        </w:rPr>
      </w:pPr>
      <w:r w:rsidRPr="000501E3">
        <w:rPr>
          <w:szCs w:val="20"/>
        </w:rPr>
        <w:t>4.</w:t>
      </w:r>
      <w:r w:rsidRPr="000501E3">
        <w:rPr>
          <w:szCs w:val="20"/>
        </w:rPr>
        <w:tab/>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w:t>
      </w:r>
    </w:p>
    <w:p w:rsidR="00137D67" w:rsidRPr="000501E3" w:rsidRDefault="00137D67" w:rsidP="00137D67">
      <w:pPr>
        <w:ind w:firstLine="540"/>
        <w:jc w:val="both"/>
        <w:rPr>
          <w:szCs w:val="20"/>
        </w:rPr>
      </w:pPr>
      <w:r w:rsidRPr="000501E3">
        <w:rPr>
          <w:szCs w:val="20"/>
        </w:rPr>
        <w:t>5.</w:t>
      </w:r>
      <w:r w:rsidRPr="000501E3">
        <w:rPr>
          <w:szCs w:val="20"/>
        </w:rPr>
        <w:tab/>
        <w:t>На основании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rsidR="00137D67" w:rsidRPr="000501E3" w:rsidRDefault="00137D67" w:rsidP="00137D67">
      <w:pPr>
        <w:ind w:firstLine="540"/>
        <w:jc w:val="both"/>
        <w:rPr>
          <w:szCs w:val="20"/>
        </w:rPr>
      </w:pPr>
      <w:r w:rsidRPr="000501E3">
        <w:rPr>
          <w:szCs w:val="20"/>
        </w:rPr>
        <w:t>6.</w:t>
      </w:r>
      <w:r w:rsidRPr="000501E3">
        <w:rPr>
          <w:szCs w:val="20"/>
        </w:rPr>
        <w:tab/>
        <w:t>Глава администрации муниципального района «</w:t>
      </w:r>
      <w:r w:rsidR="00063871" w:rsidRPr="000501E3">
        <w:rPr>
          <w:szCs w:val="20"/>
        </w:rPr>
        <w:t>Чернянский</w:t>
      </w:r>
      <w:r w:rsidRPr="000501E3">
        <w:rPr>
          <w:szCs w:val="20"/>
        </w:rPr>
        <w:t xml:space="preserve"> район»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37D67" w:rsidRPr="000501E3" w:rsidRDefault="00137D67" w:rsidP="00137D67">
      <w:pPr>
        <w:ind w:firstLine="540"/>
        <w:jc w:val="both"/>
        <w:rPr>
          <w:szCs w:val="20"/>
        </w:rPr>
      </w:pPr>
      <w:r w:rsidRPr="000501E3">
        <w:rPr>
          <w:szCs w:val="20"/>
        </w:rPr>
        <w:t>7.</w:t>
      </w:r>
      <w:r w:rsidRPr="000501E3">
        <w:rPr>
          <w:szCs w:val="20"/>
        </w:rPr>
        <w:tab/>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37D67" w:rsidRPr="000501E3" w:rsidRDefault="00137D67" w:rsidP="00191989">
      <w:pPr>
        <w:ind w:firstLine="567"/>
        <w:jc w:val="both"/>
      </w:pPr>
    </w:p>
    <w:p w:rsidR="00257C32" w:rsidRPr="000501E3" w:rsidRDefault="00257C32" w:rsidP="001B21B4">
      <w:pPr>
        <w:pStyle w:val="20"/>
        <w:pageBreakBefore/>
        <w:tabs>
          <w:tab w:val="clear" w:pos="1619"/>
        </w:tabs>
        <w:ind w:left="1701" w:hanging="850"/>
      </w:pPr>
      <w:bookmarkStart w:id="46" w:name="_Toc465003712"/>
      <w:bookmarkStart w:id="47" w:name="_Toc453929015"/>
      <w:r w:rsidRPr="000501E3">
        <w:lastRenderedPageBreak/>
        <w:t>Положение о подготовке документации по планировке территории органами местного самоуправления.</w:t>
      </w:r>
      <w:bookmarkEnd w:id="46"/>
    </w:p>
    <w:p w:rsidR="00916340" w:rsidRPr="000501E3" w:rsidRDefault="00916340" w:rsidP="00257C32">
      <w:pPr>
        <w:pStyle w:val="3"/>
        <w:ind w:left="1701" w:hanging="850"/>
      </w:pPr>
      <w:r w:rsidRPr="000501E3">
        <w:t xml:space="preserve"> </w:t>
      </w:r>
      <w:bookmarkStart w:id="48" w:name="_Toc465003713"/>
      <w:r w:rsidRPr="000501E3">
        <w:t>Общие положения о планировке территории</w:t>
      </w:r>
      <w:bookmarkEnd w:id="47"/>
      <w:bookmarkEnd w:id="48"/>
    </w:p>
    <w:p w:rsidR="00916340" w:rsidRPr="000501E3" w:rsidRDefault="00916340" w:rsidP="00916340"/>
    <w:p w:rsidR="00916340" w:rsidRPr="000501E3" w:rsidRDefault="00916340" w:rsidP="00916340">
      <w:pPr>
        <w:ind w:firstLine="567"/>
        <w:jc w:val="both"/>
      </w:pPr>
      <w:r w:rsidRPr="000501E3">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Белгородской области, настоящими Правилами, иными муниципальными правовыми актами.</w:t>
      </w:r>
      <w:r w:rsidRPr="000501E3">
        <w:cr/>
        <w:t>2. Планировка территории в части подготовки, выделения земельных участков осуществляется посредством разработки следующих видов документации:</w:t>
      </w:r>
    </w:p>
    <w:p w:rsidR="00916340" w:rsidRPr="000501E3" w:rsidRDefault="00916340" w:rsidP="00916340">
      <w:pPr>
        <w:ind w:firstLine="567"/>
        <w:jc w:val="both"/>
      </w:pPr>
      <w:r w:rsidRPr="000501E3">
        <w:t>1) проекты планировки территории без проектов межевания в составе проектов планировки территории;</w:t>
      </w:r>
    </w:p>
    <w:p w:rsidR="00916340" w:rsidRPr="000501E3" w:rsidRDefault="00916340" w:rsidP="00916340">
      <w:pPr>
        <w:ind w:firstLine="567"/>
        <w:jc w:val="both"/>
      </w:pPr>
      <w:r w:rsidRPr="000501E3">
        <w:t>2) проекты планировки территории с проектами межевания в составе проектов планировки территории;</w:t>
      </w:r>
    </w:p>
    <w:p w:rsidR="00916340" w:rsidRPr="000501E3" w:rsidRDefault="00916340" w:rsidP="00916340">
      <w:pPr>
        <w:ind w:firstLine="567"/>
        <w:jc w:val="both"/>
      </w:pPr>
      <w:r w:rsidRPr="000501E3">
        <w:t>3) проекты межевания территории в виде самостоятельного документа – вне состава проектов планировки территории.</w:t>
      </w:r>
    </w:p>
    <w:p w:rsidR="00916340" w:rsidRPr="000501E3" w:rsidRDefault="00916340" w:rsidP="00916340">
      <w:pPr>
        <w:ind w:firstLine="567"/>
        <w:jc w:val="both"/>
      </w:pPr>
      <w:r w:rsidRPr="000501E3">
        <w:t xml:space="preserve">В составе проектов межевания территории </w:t>
      </w:r>
      <w:r w:rsidR="008803F6" w:rsidRPr="000501E3">
        <w:t xml:space="preserve">может </w:t>
      </w:r>
      <w:r w:rsidRPr="000501E3">
        <w:t>осуществл</w:t>
      </w:r>
      <w:r w:rsidR="008803F6" w:rsidRPr="000501E3">
        <w:t>яться</w:t>
      </w:r>
      <w:r w:rsidRPr="000501E3">
        <w:t xml:space="preserve"> подготовка градостроительных планов земельных участков.</w:t>
      </w:r>
    </w:p>
    <w:p w:rsidR="00916340" w:rsidRPr="000501E3" w:rsidRDefault="00916340" w:rsidP="00916340">
      <w:pPr>
        <w:ind w:firstLine="567"/>
        <w:jc w:val="both"/>
      </w:pPr>
      <w:r w:rsidRPr="000501E3">
        <w:t>3. Решения о разработке различных видов документации по планировке территории применительно к конкретным ситуациям принимаются уполномоченным органом местного самоуправления с учетом характеристик планируемого развития конкретной территории, а также следующих особенностей:</w:t>
      </w:r>
    </w:p>
    <w:p w:rsidR="00916340" w:rsidRPr="000501E3" w:rsidRDefault="00916340" w:rsidP="00916340">
      <w:pPr>
        <w:ind w:firstLine="567"/>
        <w:jc w:val="both"/>
      </w:pPr>
      <w:r w:rsidRPr="000501E3">
        <w:t xml:space="preserve">1) проекты планировки территории без проектов межевания в составе проектов планировки территории разрабатываются в случаях, когда посредством красных линий необходимо определить, изменить: </w:t>
      </w:r>
    </w:p>
    <w:p w:rsidR="00916340" w:rsidRPr="000501E3" w:rsidRDefault="00916340" w:rsidP="00916340">
      <w:pPr>
        <w:ind w:firstLine="567"/>
        <w:jc w:val="both"/>
      </w:pPr>
      <w:r w:rsidRPr="000501E3">
        <w:t xml:space="preserve">- границы элементов планировочной структуры – кварталов, микрорайонов,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 </w:t>
      </w:r>
    </w:p>
    <w:p w:rsidR="00916340" w:rsidRPr="000501E3" w:rsidRDefault="00916340" w:rsidP="00916340">
      <w:pPr>
        <w:ind w:firstLine="567"/>
        <w:jc w:val="both"/>
      </w:pPr>
      <w:r w:rsidRPr="000501E3">
        <w:t xml:space="preserve">- границы территорий общего пользования (парков, скверов, бульваров, иных территорий общего пользования) и земельных участков линейных объектов без определения границ иных земельных участков; </w:t>
      </w:r>
    </w:p>
    <w:p w:rsidR="00916340" w:rsidRPr="000501E3" w:rsidRDefault="00916340" w:rsidP="00916340">
      <w:pPr>
        <w:ind w:firstLine="567"/>
        <w:jc w:val="both"/>
      </w:pPr>
      <w:r w:rsidRPr="000501E3">
        <w:t xml:space="preserve">2) проекты планировки территории с проектами межевания в составе проектов планировки территории разрабатываются в случаях, когда помимо границ, указанных в подпункте 1 настоящей части, а также помимо подготовки градостроительных планов вновь образуемых, изменяемых земельных участков, необходимо определить, изменить: </w:t>
      </w:r>
    </w:p>
    <w:p w:rsidR="00916340" w:rsidRPr="000501E3" w:rsidRDefault="00916340" w:rsidP="00916340">
      <w:pPr>
        <w:ind w:firstLine="567"/>
        <w:jc w:val="both"/>
      </w:pPr>
      <w:r w:rsidRPr="000501E3">
        <w:t xml:space="preserve">- границы земельных участков, которые не являются земельными участками в составе территорий общего пользования; </w:t>
      </w:r>
    </w:p>
    <w:p w:rsidR="00916340" w:rsidRPr="000501E3" w:rsidRDefault="00916340" w:rsidP="00916340">
      <w:pPr>
        <w:ind w:firstLine="567"/>
        <w:jc w:val="both"/>
      </w:pPr>
      <w:r w:rsidRPr="000501E3">
        <w:t xml:space="preserve">- границы зон действия публичных сервитутов; </w:t>
      </w:r>
    </w:p>
    <w:p w:rsidR="00916340" w:rsidRPr="000501E3" w:rsidRDefault="00916340" w:rsidP="00916340">
      <w:pPr>
        <w:ind w:firstLine="567"/>
        <w:jc w:val="both"/>
      </w:pPr>
      <w:r w:rsidRPr="000501E3">
        <w:t>- границы зон планируемого размещения объектов капитального строительства для реализации государственных или муниципальных нужд;</w:t>
      </w:r>
    </w:p>
    <w:p w:rsidR="00916340" w:rsidRPr="000501E3" w:rsidRDefault="00916340" w:rsidP="00916340">
      <w:pPr>
        <w:ind w:firstLine="567"/>
        <w:jc w:val="both"/>
      </w:pPr>
      <w:r w:rsidRPr="000501E3">
        <w:t>3) проекты межевания территории вне состава проектов планировки с градостроительными планами земельных участков разрабатываются в пределах красных линий, определяющих границы элементов планировочной структуры (ранее установленных проектами планировки), –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916340" w:rsidRPr="000501E3" w:rsidRDefault="00916340" w:rsidP="00916340">
      <w:pPr>
        <w:ind w:firstLine="567"/>
        <w:jc w:val="both"/>
      </w:pPr>
      <w:r w:rsidRPr="000501E3">
        <w:t xml:space="preserve">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w:t>
      </w:r>
      <w:r w:rsidRPr="000501E3">
        <w:lastRenderedPageBreak/>
        <w:t xml:space="preserve">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 </w:t>
      </w:r>
    </w:p>
    <w:p w:rsidR="00916340" w:rsidRPr="000501E3" w:rsidRDefault="00916340" w:rsidP="00916340">
      <w:pPr>
        <w:ind w:firstLine="567"/>
        <w:jc w:val="both"/>
      </w:pPr>
      <w:r w:rsidRPr="000501E3">
        <w:t>В указанных случаях планировка территории не осуществляется, границы земельных участков не устанавливаются, а градостроительные планы земельных участков подготавливаются с использованием кадастровых планов земельных участков.</w:t>
      </w:r>
    </w:p>
    <w:p w:rsidR="00257C32" w:rsidRPr="000501E3" w:rsidRDefault="00257C32" w:rsidP="00916340">
      <w:pPr>
        <w:ind w:firstLine="567"/>
        <w:jc w:val="both"/>
      </w:pPr>
    </w:p>
    <w:p w:rsidR="00257C32" w:rsidRPr="000501E3" w:rsidRDefault="00257C32" w:rsidP="00257C32">
      <w:pPr>
        <w:pStyle w:val="3"/>
        <w:ind w:left="1701" w:hanging="850"/>
      </w:pPr>
      <w:bookmarkStart w:id="49" w:name="_Toc465003714"/>
      <w:r w:rsidRPr="000501E3">
        <w:t>Порядок подготовки и утверждения документации по планировке территории на основании решения администрации муниципального района «</w:t>
      </w:r>
      <w:r w:rsidR="00063871" w:rsidRPr="000501E3">
        <w:rPr>
          <w:szCs w:val="20"/>
        </w:rPr>
        <w:t>Чернянский</w:t>
      </w:r>
      <w:r w:rsidRPr="000501E3">
        <w:t xml:space="preserve"> район».</w:t>
      </w:r>
      <w:bookmarkEnd w:id="49"/>
    </w:p>
    <w:p w:rsidR="00257C32" w:rsidRPr="000501E3" w:rsidRDefault="00257C32" w:rsidP="00257C32">
      <w:pPr>
        <w:pStyle w:val="af5"/>
        <w:tabs>
          <w:tab w:val="left" w:pos="540"/>
        </w:tabs>
        <w:spacing w:after="0"/>
        <w:ind w:left="0"/>
        <w:rPr>
          <w:b/>
        </w:rPr>
      </w:pPr>
    </w:p>
    <w:p w:rsidR="00257C32" w:rsidRPr="000501E3" w:rsidRDefault="00257C32" w:rsidP="009E57B7">
      <w:pPr>
        <w:ind w:firstLine="567"/>
        <w:jc w:val="both"/>
      </w:pPr>
      <w:r w:rsidRPr="000501E3">
        <w:t xml:space="preserve"> 1. Основанием для разработки документации по планировке являются:</w:t>
      </w:r>
    </w:p>
    <w:p w:rsidR="00257C32" w:rsidRPr="000501E3" w:rsidRDefault="00257C32" w:rsidP="009E57B7">
      <w:pPr>
        <w:ind w:firstLine="567"/>
        <w:jc w:val="both"/>
      </w:pPr>
      <w:r w:rsidRPr="000501E3">
        <w:t>-решение о подготовке данной документации, принимаемое администрацией муниципального района;</w:t>
      </w:r>
    </w:p>
    <w:p w:rsidR="00257C32" w:rsidRPr="000501E3" w:rsidRDefault="00257C32" w:rsidP="009E57B7">
      <w:pPr>
        <w:ind w:firstLine="567"/>
        <w:jc w:val="both"/>
      </w:pPr>
      <w:r w:rsidRPr="000501E3">
        <w:t>-заказ на подготовку данной документации.</w:t>
      </w:r>
    </w:p>
    <w:p w:rsidR="00257C32" w:rsidRPr="000501E3" w:rsidRDefault="00257C32" w:rsidP="009E57B7">
      <w:pPr>
        <w:ind w:firstLine="567"/>
        <w:jc w:val="both"/>
      </w:pPr>
      <w:r w:rsidRPr="000501E3">
        <w:t>Заказ на подготовку документации по планировке выполняется в соответствии с законодательством РФ. Заказчиком документации по планировке территории является администрация муниципального района «</w:t>
      </w:r>
      <w:r w:rsidR="00063871" w:rsidRPr="009E57B7">
        <w:t>Чернянский</w:t>
      </w:r>
      <w:r w:rsidRPr="000501E3">
        <w:t xml:space="preserve"> район» Белгородской области.</w:t>
      </w:r>
    </w:p>
    <w:p w:rsidR="00257C32" w:rsidRPr="000501E3" w:rsidRDefault="00257C32" w:rsidP="009E57B7">
      <w:pPr>
        <w:ind w:firstLine="567"/>
        <w:jc w:val="both"/>
      </w:pPr>
      <w:r w:rsidRPr="000501E3">
        <w:t xml:space="preserve">        2.Решение о подготовке документации по планировке территории принимается администрацией муниципального района «</w:t>
      </w:r>
      <w:r w:rsidR="00063871" w:rsidRPr="009E57B7">
        <w:t>Чернянский</w:t>
      </w:r>
      <w:r w:rsidRPr="000501E3">
        <w:t xml:space="preserve"> район». Документация по планировке территории утверждается главой администрации муниципального района «</w:t>
      </w:r>
      <w:r w:rsidR="00063871" w:rsidRPr="009E57B7">
        <w:t>Чернянский</w:t>
      </w:r>
      <w:r w:rsidRPr="000501E3">
        <w:t xml:space="preserve"> район».</w:t>
      </w:r>
    </w:p>
    <w:p w:rsidR="00257C32" w:rsidRPr="000501E3" w:rsidRDefault="00257C32" w:rsidP="009E57B7">
      <w:pPr>
        <w:ind w:firstLine="567"/>
        <w:jc w:val="both"/>
      </w:pPr>
      <w:r w:rsidRPr="000501E3">
        <w:t xml:space="preserve">  5. Документация по планировке может разрабатываться на конкурсной основе.</w:t>
      </w:r>
    </w:p>
    <w:p w:rsidR="00BA6DE8" w:rsidRPr="009E57B7" w:rsidRDefault="00257C32" w:rsidP="009E57B7">
      <w:pPr>
        <w:ind w:firstLine="567"/>
        <w:jc w:val="both"/>
      </w:pPr>
      <w:r w:rsidRPr="000501E3">
        <w:t xml:space="preserve">        6.</w:t>
      </w:r>
      <w:r w:rsidR="008803F6" w:rsidRPr="000501E3">
        <w:t xml:space="preserve"> </w:t>
      </w:r>
      <w:r w:rsidRPr="000501E3">
        <w:t>Состав, содержание, сроки подготовки документации по планировке определяются в заказе на подготовку данной документации в соответствии с законодательством РФ.</w:t>
      </w:r>
      <w:r w:rsidR="00BA6DE8" w:rsidRPr="009E57B7">
        <w:t xml:space="preserve"> </w:t>
      </w:r>
    </w:p>
    <w:p w:rsidR="00257C32" w:rsidRPr="000501E3" w:rsidRDefault="00257C32" w:rsidP="009E57B7">
      <w:pPr>
        <w:ind w:firstLine="567"/>
        <w:jc w:val="both"/>
      </w:pPr>
    </w:p>
    <w:p w:rsidR="00257C32" w:rsidRPr="000501E3" w:rsidRDefault="00257C32" w:rsidP="009E57B7">
      <w:pPr>
        <w:ind w:firstLine="567"/>
        <w:jc w:val="both"/>
      </w:pPr>
      <w:r w:rsidRPr="000501E3">
        <w:t xml:space="preserve">        7. Решение о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муниципального района в сети «Интернет».</w:t>
      </w:r>
    </w:p>
    <w:p w:rsidR="00257C32" w:rsidRPr="000501E3" w:rsidRDefault="00257C32" w:rsidP="009E57B7">
      <w:pPr>
        <w:ind w:firstLine="567"/>
        <w:jc w:val="both"/>
      </w:pPr>
      <w:r w:rsidRPr="000501E3">
        <w:t xml:space="preserve">        8.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района «</w:t>
      </w:r>
      <w:r w:rsidR="00063871" w:rsidRPr="009E57B7">
        <w:t>Чернянский</w:t>
      </w:r>
      <w:r w:rsidRPr="000501E3">
        <w:t xml:space="preserve"> район» свои предложения о порядке, сроках подготовки и содержании этих документов. </w:t>
      </w:r>
    </w:p>
    <w:p w:rsidR="00BA6DE8" w:rsidRPr="009E57B7" w:rsidRDefault="00257C32" w:rsidP="009E57B7">
      <w:pPr>
        <w:ind w:firstLine="567"/>
        <w:jc w:val="both"/>
      </w:pPr>
      <w:r w:rsidRPr="000501E3">
        <w:t xml:space="preserve">        9. Администрация муниципального района «</w:t>
      </w:r>
      <w:r w:rsidR="00063871" w:rsidRPr="009E57B7">
        <w:t>Чернянский</w:t>
      </w:r>
      <w:r w:rsidRPr="000501E3">
        <w:t xml:space="preserve"> район» осуществляет проверку разработанной документации по планировке на соответствие требованиям, установленным частью 1 настоящей статьи. Проверка осуществляется в течение 10 дней с момента получения органами местного самоуправления разработанной документации по планировке.</w:t>
      </w:r>
    </w:p>
    <w:p w:rsidR="00257C32" w:rsidRPr="000501E3" w:rsidRDefault="00257C32" w:rsidP="009E57B7">
      <w:pPr>
        <w:ind w:firstLine="567"/>
        <w:jc w:val="both"/>
      </w:pPr>
      <w:r w:rsidRPr="000501E3">
        <w:t xml:space="preserve">         10. Публичные слушания по обсуждению вопросов градостроительной деятельности на территории муниципального образования проводятся муниципальным советом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и настоящим нормативным правовым актом.</w:t>
      </w:r>
    </w:p>
    <w:p w:rsidR="00257C32" w:rsidRPr="000501E3" w:rsidRDefault="00257C32" w:rsidP="009E57B7">
      <w:pPr>
        <w:ind w:firstLine="567"/>
        <w:jc w:val="both"/>
      </w:pPr>
      <w:r w:rsidRPr="000501E3">
        <w:t xml:space="preserve">        11. Не позднее, чем через 15 дней со дня проведения публичных слушаний, документация по планировке, протокол публичных слушаний и заключение о результатах публичных слушаний направляется главе администрации муниципального района «</w:t>
      </w:r>
      <w:r w:rsidR="00063871" w:rsidRPr="009E57B7">
        <w:t>Чернянский</w:t>
      </w:r>
      <w:r w:rsidRPr="000501E3">
        <w:t xml:space="preserve"> район».</w:t>
      </w:r>
    </w:p>
    <w:p w:rsidR="00257C32" w:rsidRPr="000501E3" w:rsidRDefault="00257C32" w:rsidP="009E57B7">
      <w:pPr>
        <w:ind w:firstLine="567"/>
        <w:jc w:val="both"/>
      </w:pPr>
      <w:r w:rsidRPr="000501E3">
        <w:t xml:space="preserve">        13. Глава администрации муниципального района, с учетом протокола и заключения о результатах публичных слушаний, принимает решение об утверждении документации по планировке или об ее отклонении и о направлении в орган местного самоуправления на доработку с учетом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257C32" w:rsidRPr="000501E3" w:rsidRDefault="00257C32" w:rsidP="009E57B7">
      <w:pPr>
        <w:ind w:firstLine="567"/>
        <w:jc w:val="both"/>
      </w:pPr>
      <w:r w:rsidRPr="000501E3">
        <w:lastRenderedPageBreak/>
        <w:t xml:space="preserve">        14. Утвержденная документация по планировке территории в течение 7 дней со дня утверждения подлежит опубликованию в порядке, установленном для официального опубликования муниципальных правовых актов.  </w:t>
      </w:r>
    </w:p>
    <w:p w:rsidR="00257C32" w:rsidRPr="000501E3" w:rsidRDefault="00257C32" w:rsidP="009E57B7">
      <w:pPr>
        <w:ind w:firstLine="567"/>
        <w:jc w:val="both"/>
      </w:pPr>
      <w:r w:rsidRPr="000501E3">
        <w:t xml:space="preserve">        15. Градостроительные планы земельных участков как отдельные документы готовятся на основании заявлений заинтересованных лиц о выдаче градостроительного плана земельного участка. </w:t>
      </w:r>
    </w:p>
    <w:p w:rsidR="00257C32" w:rsidRPr="000501E3" w:rsidRDefault="00257C32" w:rsidP="009E57B7">
      <w:pPr>
        <w:ind w:firstLine="567"/>
        <w:jc w:val="both"/>
      </w:pPr>
      <w:r w:rsidRPr="000501E3">
        <w:t xml:space="preserve">В случае, если застройщик обращается в орган местного самоуправления с заявлением о выдаче ему градостроительного плана земельного участка, отдел архитектуры и градостроительства администрации </w:t>
      </w:r>
      <w:r w:rsidR="00063871" w:rsidRPr="009E57B7">
        <w:t>Чернянский</w:t>
      </w:r>
      <w:r w:rsidRPr="000501E3">
        <w:t xml:space="preserve"> района в течение тридцати дней со дня поступления указанного заявления осуществляет подготовку градостроительного плана земельного участка и обеспечивает его утверждение. Градостроительный план выдается заявителю без взимания платы. Для утверждения градостроительного плана земельного участка в виде отдельного документа, проведение процедур, предусмотренных частями 1-14 настоящей статьи не требуется.</w:t>
      </w:r>
    </w:p>
    <w:p w:rsidR="00257C32" w:rsidRPr="000501E3" w:rsidRDefault="00257C32" w:rsidP="009E57B7">
      <w:pPr>
        <w:ind w:firstLine="567"/>
        <w:jc w:val="both"/>
      </w:pPr>
      <w:r w:rsidRPr="000501E3">
        <w:t xml:space="preserve">        18.Форма градостроительного плана земельного участка установлена уполномоченным Правительством РФ органом исполнительной власти.</w:t>
      </w:r>
    </w:p>
    <w:p w:rsidR="00257C32" w:rsidRPr="000501E3" w:rsidRDefault="00257C32" w:rsidP="009E57B7">
      <w:pPr>
        <w:ind w:firstLine="567"/>
        <w:jc w:val="both"/>
      </w:pPr>
      <w:r w:rsidRPr="000501E3">
        <w:t xml:space="preserve">        19.Органы государственной власти Российской Федерации, органы государственной власти Белгородской области, органы местного самоуправления муниципального образования, физические и юридические лица вправе оспорить в судебном порядке документацию по планировке территории.</w:t>
      </w:r>
    </w:p>
    <w:p w:rsidR="00257C32" w:rsidRPr="000501E3" w:rsidRDefault="00257C32" w:rsidP="00916340">
      <w:pPr>
        <w:ind w:firstLine="567"/>
        <w:jc w:val="both"/>
      </w:pPr>
    </w:p>
    <w:p w:rsidR="00257C32" w:rsidRPr="000501E3" w:rsidRDefault="00257C32" w:rsidP="00916340">
      <w:pPr>
        <w:ind w:firstLine="567"/>
        <w:jc w:val="both"/>
      </w:pPr>
    </w:p>
    <w:p w:rsidR="00257C32" w:rsidRPr="000501E3" w:rsidRDefault="00257C32" w:rsidP="00916340">
      <w:pPr>
        <w:ind w:firstLine="567"/>
        <w:jc w:val="both"/>
      </w:pPr>
    </w:p>
    <w:p w:rsidR="00916340" w:rsidRPr="000501E3" w:rsidRDefault="00916340" w:rsidP="001B21B4">
      <w:pPr>
        <w:pStyle w:val="3"/>
        <w:ind w:left="1701" w:hanging="850"/>
      </w:pPr>
      <w:bookmarkStart w:id="50" w:name="_Toc453929016"/>
      <w:bookmarkStart w:id="51" w:name="_Toc465003715"/>
      <w:r w:rsidRPr="000501E3">
        <w:t>Градостроительные планы земельных участков</w:t>
      </w:r>
      <w:bookmarkEnd w:id="50"/>
      <w:bookmarkEnd w:id="51"/>
    </w:p>
    <w:p w:rsidR="00916340" w:rsidRPr="000501E3" w:rsidRDefault="00916340" w:rsidP="00916340"/>
    <w:p w:rsidR="00BA6DE8" w:rsidRPr="000501E3" w:rsidRDefault="00916340" w:rsidP="00BA6DE8">
      <w:pPr>
        <w:ind w:firstLine="567"/>
        <w:jc w:val="both"/>
        <w:rPr>
          <w:rFonts w:eastAsia="Times New Roman" w:cs="Times New Roman"/>
          <w:color w:val="00B050"/>
        </w:rPr>
      </w:pPr>
      <w:r w:rsidRPr="000501E3">
        <w:t xml:space="preserve">1. Назначение и содержание градостроительных планов определяется Градостроительным кодексом Российской Федерации. </w:t>
      </w:r>
      <w:r w:rsidR="008803F6" w:rsidRPr="000501E3">
        <w:t>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916340" w:rsidRPr="000501E3" w:rsidRDefault="00916340" w:rsidP="00916340">
      <w:pPr>
        <w:ind w:firstLine="567"/>
        <w:jc w:val="both"/>
      </w:pPr>
      <w:r w:rsidRPr="000501E3">
        <w:t>2. Градостроительные планы земельных участков утверждаются уполномоченным органом местного самоуправления в установленном порядке.</w:t>
      </w:r>
    </w:p>
    <w:p w:rsidR="00916340" w:rsidRPr="000501E3" w:rsidRDefault="00916340" w:rsidP="00916340">
      <w:pPr>
        <w:ind w:firstLine="567"/>
        <w:jc w:val="both"/>
      </w:pPr>
      <w:r w:rsidRPr="000501E3">
        <w:t>3. В градостроительных планах земельных участков указываются:</w:t>
      </w:r>
    </w:p>
    <w:p w:rsidR="00916340" w:rsidRPr="000501E3" w:rsidRDefault="00916340" w:rsidP="00916340">
      <w:pPr>
        <w:ind w:firstLine="567"/>
        <w:jc w:val="both"/>
      </w:pPr>
      <w:r w:rsidRPr="000501E3">
        <w:t>- границы земельных участков с обозначением координат поворотных точек, которые определяются при подготовке проектов межевания или отображаются из кадастровых планов земельных участков – в случаях, когда градостроительные планы земельных участков подготавливаются по заявлениям их правообладателей;</w:t>
      </w:r>
    </w:p>
    <w:p w:rsidR="00916340" w:rsidRPr="000501E3" w:rsidRDefault="00916340" w:rsidP="00916340">
      <w:pPr>
        <w:ind w:firstLine="567"/>
        <w:jc w:val="both"/>
      </w:pPr>
      <w:r w:rsidRPr="000501E3">
        <w:t>-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916340" w:rsidRPr="000501E3" w:rsidRDefault="00916340" w:rsidP="00916340">
      <w:pPr>
        <w:ind w:firstLine="567"/>
        <w:jc w:val="both"/>
      </w:pPr>
      <w:r w:rsidRPr="000501E3">
        <w:t>-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916340" w:rsidRPr="000501E3" w:rsidRDefault="00916340" w:rsidP="00916340">
      <w:pPr>
        <w:ind w:firstLine="567"/>
        <w:jc w:val="both"/>
      </w:pPr>
      <w:r w:rsidRPr="000501E3">
        <w:t>- информация о градостроительных регламентах, представляемая в виде изложения соответствующих фрагментов текста настоящих Правил и (или) в виде указания на соответствующие статьи, пункты статей настоящих Правил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обо всех предусмотренных градостроительным регламентом видах разрешенного использования земельного участка;</w:t>
      </w:r>
    </w:p>
    <w:p w:rsidR="00916340" w:rsidRPr="000501E3" w:rsidRDefault="00916340" w:rsidP="00916340">
      <w:pPr>
        <w:ind w:firstLine="567"/>
        <w:jc w:val="both"/>
      </w:pPr>
      <w:r w:rsidRPr="000501E3">
        <w:t xml:space="preserve">-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w:t>
      </w:r>
      <w:r w:rsidRPr="000501E3">
        <w:lastRenderedPageBreak/>
        <w:t xml:space="preserve">градостроительного регламента или для земельного участка не устанавливается градостроительный регламент); </w:t>
      </w:r>
    </w:p>
    <w:p w:rsidR="00916340" w:rsidRPr="000501E3" w:rsidRDefault="00916340" w:rsidP="00916340">
      <w:pPr>
        <w:ind w:firstLine="567"/>
        <w:jc w:val="both"/>
      </w:pPr>
      <w:r w:rsidRPr="000501E3">
        <w:t>- информация о наличии расположенных в границах земельного участка объектов капитального строительства, в том числе не соответствующих градостроительному регламенту;</w:t>
      </w:r>
    </w:p>
    <w:p w:rsidR="00916340" w:rsidRPr="000501E3" w:rsidRDefault="00916340" w:rsidP="00916340">
      <w:pPr>
        <w:ind w:firstLine="567"/>
        <w:jc w:val="both"/>
      </w:pPr>
      <w:r w:rsidRPr="000501E3">
        <w:t>- 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916340" w:rsidRPr="000501E3" w:rsidRDefault="00916340" w:rsidP="00916340">
      <w:pPr>
        <w:ind w:firstLine="567"/>
        <w:jc w:val="both"/>
      </w:pPr>
      <w:r w:rsidRPr="000501E3">
        <w:t xml:space="preserve">- утвержденные в составе документации по планировке территории границы зон планируемого размещения объектов капитального строительства для государственных или муниципальных нужд, в том числе зон планируемого резервирования, изъятия земельных участков, их частей для государственных или муниципальных нужд. </w:t>
      </w:r>
    </w:p>
    <w:p w:rsidR="00916340" w:rsidRPr="000501E3" w:rsidRDefault="00916340" w:rsidP="00916340">
      <w:pPr>
        <w:ind w:firstLine="567"/>
        <w:jc w:val="both"/>
      </w:pPr>
      <w:r w:rsidRPr="000501E3">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916340" w:rsidRPr="000501E3" w:rsidRDefault="00916340" w:rsidP="00916340">
      <w:pPr>
        <w:ind w:firstLine="567"/>
        <w:jc w:val="both"/>
      </w:pPr>
      <w:r w:rsidRPr="000501E3">
        <w:t xml:space="preserve">5. Градостроительные планы земельных участков являются обязательным основанием для: </w:t>
      </w:r>
    </w:p>
    <w:p w:rsidR="00916340" w:rsidRPr="000501E3" w:rsidRDefault="00916340" w:rsidP="00916340">
      <w:pPr>
        <w:ind w:firstLine="567"/>
        <w:jc w:val="both"/>
      </w:pPr>
      <w:r w:rsidRPr="000501E3">
        <w:t>- подготовки проектной документации для строительства, реконструкции, капитального ремонта объектов капитального строительства;</w:t>
      </w:r>
    </w:p>
    <w:p w:rsidR="00916340" w:rsidRPr="000501E3" w:rsidRDefault="00916340" w:rsidP="00916340">
      <w:pPr>
        <w:ind w:firstLine="567"/>
        <w:jc w:val="both"/>
      </w:pPr>
      <w:r w:rsidRPr="000501E3">
        <w:t>- выдачи разрешений на строительство;</w:t>
      </w:r>
    </w:p>
    <w:p w:rsidR="00916340" w:rsidRPr="000501E3" w:rsidRDefault="00916340" w:rsidP="00916340">
      <w:pPr>
        <w:ind w:firstLine="567"/>
        <w:jc w:val="both"/>
      </w:pPr>
      <w:r w:rsidRPr="000501E3">
        <w:t>- выдачи разрешений на ввод объектов в эксплуатацию.</w:t>
      </w:r>
    </w:p>
    <w:p w:rsidR="00916340" w:rsidRPr="000501E3" w:rsidRDefault="00916340" w:rsidP="00916340">
      <w:pPr>
        <w:ind w:firstLine="567"/>
        <w:jc w:val="both"/>
      </w:pPr>
    </w:p>
    <w:p w:rsidR="00F05DF6" w:rsidRPr="000501E3" w:rsidRDefault="00F05DF6" w:rsidP="001B21B4">
      <w:pPr>
        <w:pStyle w:val="20"/>
        <w:pageBreakBefore/>
        <w:tabs>
          <w:tab w:val="clear" w:pos="1619"/>
        </w:tabs>
        <w:ind w:left="1701" w:hanging="850"/>
      </w:pPr>
      <w:bookmarkStart w:id="52" w:name="_Toc465003716"/>
      <w:bookmarkStart w:id="53" w:name="_Toc453929023"/>
      <w:r w:rsidRPr="000501E3">
        <w:lastRenderedPageBreak/>
        <w:t>Положение о проведении публичных слушаний по вопросам землепользования и застройки</w:t>
      </w:r>
      <w:bookmarkEnd w:id="52"/>
      <w:r w:rsidRPr="000501E3">
        <w:t xml:space="preserve"> </w:t>
      </w:r>
      <w:bookmarkStart w:id="54" w:name="_Toc453929024"/>
      <w:bookmarkEnd w:id="53"/>
    </w:p>
    <w:p w:rsidR="00916340" w:rsidRPr="000501E3" w:rsidRDefault="00916340" w:rsidP="00F05DF6">
      <w:pPr>
        <w:pStyle w:val="3"/>
        <w:ind w:left="1701" w:hanging="850"/>
      </w:pPr>
      <w:bookmarkStart w:id="55" w:name="_Toc465003717"/>
      <w:r w:rsidRPr="000501E3">
        <w:t>Общие положения о публичных слушаниях</w:t>
      </w:r>
      <w:bookmarkEnd w:id="54"/>
      <w:bookmarkEnd w:id="55"/>
      <w:r w:rsidRPr="000501E3">
        <w:t xml:space="preserve"> </w:t>
      </w:r>
    </w:p>
    <w:p w:rsidR="00916340" w:rsidRPr="000501E3" w:rsidRDefault="00916340" w:rsidP="00916340"/>
    <w:p w:rsidR="00916340" w:rsidRPr="000501E3" w:rsidRDefault="00916340" w:rsidP="00916340">
      <w:pPr>
        <w:ind w:firstLine="567"/>
        <w:jc w:val="both"/>
      </w:pPr>
      <w:r w:rsidRPr="000501E3">
        <w:t>1. 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случаях обсуждения:</w:t>
      </w:r>
    </w:p>
    <w:p w:rsidR="00916340" w:rsidRPr="000501E3" w:rsidRDefault="00916340" w:rsidP="00916340">
      <w:pPr>
        <w:ind w:firstLine="567"/>
        <w:jc w:val="both"/>
      </w:pPr>
      <w:r w:rsidRPr="000501E3">
        <w:t>1) проекта внесени</w:t>
      </w:r>
      <w:r w:rsidR="008803F6" w:rsidRPr="000501E3">
        <w:t>я</w:t>
      </w:r>
      <w:r w:rsidRPr="000501E3">
        <w:t xml:space="preserve"> изменений в генеральный план, за исключением изменений, предусматривающих изменение границ населенных пунктов в целях жилищного строительства или определения зон рекреационного назначения;</w:t>
      </w:r>
    </w:p>
    <w:p w:rsidR="00916340" w:rsidRPr="000501E3" w:rsidRDefault="00916340" w:rsidP="00916340">
      <w:pPr>
        <w:ind w:firstLine="567"/>
        <w:jc w:val="both"/>
      </w:pPr>
      <w:r w:rsidRPr="000501E3">
        <w:t>2) проекта внесени</w:t>
      </w:r>
      <w:r w:rsidR="008803F6" w:rsidRPr="000501E3">
        <w:t>я</w:t>
      </w:r>
      <w:r w:rsidRPr="000501E3">
        <w:t xml:space="preserve"> изменений в настоящие Правила;</w:t>
      </w:r>
    </w:p>
    <w:p w:rsidR="00916340" w:rsidRPr="000501E3" w:rsidRDefault="00916340" w:rsidP="00916340">
      <w:pPr>
        <w:ind w:firstLine="567"/>
        <w:jc w:val="both"/>
      </w:pPr>
      <w:r w:rsidRPr="000501E3">
        <w:t>3) проекта документации по планировке территории:</w:t>
      </w:r>
    </w:p>
    <w:p w:rsidR="00916340" w:rsidRPr="000501E3" w:rsidRDefault="00916340" w:rsidP="00916340">
      <w:pPr>
        <w:ind w:firstLine="567"/>
        <w:jc w:val="both"/>
      </w:pPr>
      <w:r w:rsidRPr="000501E3">
        <w:t>- проектов планировки территории, содержащих в своем составе проекты межевания территории;</w:t>
      </w:r>
    </w:p>
    <w:p w:rsidR="00916340" w:rsidRPr="000501E3" w:rsidRDefault="00916340" w:rsidP="00916340">
      <w:pPr>
        <w:ind w:firstLine="567"/>
        <w:jc w:val="both"/>
      </w:pPr>
      <w:r w:rsidRPr="000501E3">
        <w:t>- проектов планировки территории, не содержащих в своем составе проектов межевания территории;</w:t>
      </w:r>
    </w:p>
    <w:p w:rsidR="00BA6DE8" w:rsidRPr="000501E3" w:rsidRDefault="00916340" w:rsidP="00BA6DE8">
      <w:pPr>
        <w:ind w:firstLine="567"/>
        <w:jc w:val="both"/>
        <w:rPr>
          <w:rFonts w:eastAsia="Times New Roman" w:cs="Times New Roman"/>
          <w:color w:val="00B050"/>
        </w:rPr>
      </w:pPr>
      <w:r w:rsidRPr="000501E3">
        <w:t>- проектов межевания территории вне состава проектов планировки территории;</w:t>
      </w:r>
      <w:r w:rsidR="00BA6DE8" w:rsidRPr="000501E3">
        <w:rPr>
          <w:color w:val="00B050"/>
        </w:rPr>
        <w:t xml:space="preserve"> </w:t>
      </w:r>
    </w:p>
    <w:p w:rsidR="00916340" w:rsidRPr="000501E3" w:rsidRDefault="00916340" w:rsidP="00916340">
      <w:pPr>
        <w:ind w:firstLine="567"/>
        <w:jc w:val="both"/>
      </w:pPr>
      <w:r w:rsidRPr="000501E3">
        <w:t>4) заявлений о предоставлении разрешений на условно разрешенные виды использования недвижимости;</w:t>
      </w:r>
    </w:p>
    <w:p w:rsidR="00916340" w:rsidRPr="000501E3" w:rsidRDefault="00916340" w:rsidP="00916340">
      <w:pPr>
        <w:ind w:firstLine="567"/>
        <w:jc w:val="both"/>
      </w:pPr>
      <w:r w:rsidRPr="000501E3">
        <w:t>5) заявлений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916340" w:rsidRPr="000501E3" w:rsidRDefault="00916340" w:rsidP="00916340">
      <w:pPr>
        <w:ind w:firstLine="567"/>
        <w:jc w:val="both"/>
      </w:pPr>
      <w:r w:rsidRPr="000501E3">
        <w:t xml:space="preserve">Публичные слушания проводятся также в случаях обсуждения проектов границ территории, в отношении которой подготавливается решение о развитии застроенной территории в соответствии с Градостроительным кодексом Российской Федерации. </w:t>
      </w:r>
    </w:p>
    <w:p w:rsidR="00916340" w:rsidRPr="000501E3" w:rsidRDefault="00916340" w:rsidP="00916340">
      <w:pPr>
        <w:ind w:firstLine="567"/>
        <w:jc w:val="both"/>
      </w:pPr>
      <w:r w:rsidRPr="000501E3">
        <w:t xml:space="preserve">3. </w:t>
      </w:r>
      <w:proofErr w:type="gramStart"/>
      <w:r w:rsidRPr="000501E3">
        <w:t xml:space="preserve">Уполномоченный орган Администрации </w:t>
      </w:r>
      <w:proofErr w:type="spellStart"/>
      <w:r w:rsidR="009C12F0" w:rsidRPr="000501E3">
        <w:t>Чернянского</w:t>
      </w:r>
      <w:proofErr w:type="spellEnd"/>
      <w:r w:rsidR="009C12F0" w:rsidRPr="000501E3">
        <w:t xml:space="preserve"> района</w:t>
      </w:r>
      <w:r w:rsidR="00BC4ED7" w:rsidRPr="000501E3">
        <w:t xml:space="preserve"> </w:t>
      </w:r>
      <w:r w:rsidRPr="000501E3">
        <w:t>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roofErr w:type="gramEnd"/>
    </w:p>
    <w:p w:rsidR="00916340" w:rsidRPr="000501E3" w:rsidRDefault="00916340" w:rsidP="00916340">
      <w:pPr>
        <w:ind w:firstLine="567"/>
        <w:jc w:val="both"/>
      </w:pPr>
      <w:r w:rsidRPr="000501E3">
        <w:t xml:space="preserve">4. </w:t>
      </w:r>
      <w:proofErr w:type="gramStart"/>
      <w:r w:rsidRPr="000501E3">
        <w:t xml:space="preserve">Не допускается принимать положительные решения по поводу проектов документов, заявлений, представляемых на публичные слушания, при отсутствии положительного заключения органа Администрации </w:t>
      </w:r>
      <w:proofErr w:type="spellStart"/>
      <w:r w:rsidR="009C12F0" w:rsidRPr="000501E3">
        <w:t>Чернянского</w:t>
      </w:r>
      <w:proofErr w:type="spellEnd"/>
      <w:r w:rsidR="009C12F0" w:rsidRPr="000501E3">
        <w:t xml:space="preserve"> района</w:t>
      </w:r>
      <w:r w:rsidRPr="000501E3">
        <w:t>, уполномоченного на проведение проверки таких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w:t>
      </w:r>
      <w:proofErr w:type="gramEnd"/>
      <w:r w:rsidRPr="000501E3">
        <w:t xml:space="preserve"> «</w:t>
      </w:r>
      <w:proofErr w:type="gramStart"/>
      <w:r w:rsidRPr="000501E3">
        <w:t>О техническом регулировании» и Градостроительному кодексу Российской Федерации).</w:t>
      </w:r>
      <w:proofErr w:type="gramEnd"/>
    </w:p>
    <w:p w:rsidR="00916340" w:rsidRPr="000501E3" w:rsidRDefault="00916340" w:rsidP="00916340">
      <w:pPr>
        <w:ind w:firstLine="567"/>
        <w:jc w:val="both"/>
      </w:pPr>
      <w:r w:rsidRPr="000501E3">
        <w:t xml:space="preserve">5. Уполномоченным органом Администрации </w:t>
      </w:r>
      <w:proofErr w:type="spellStart"/>
      <w:r w:rsidR="009C12F0" w:rsidRPr="000501E3">
        <w:t>Чернянского</w:t>
      </w:r>
      <w:proofErr w:type="spellEnd"/>
      <w:r w:rsidR="009C12F0" w:rsidRPr="000501E3">
        <w:t xml:space="preserve"> района</w:t>
      </w:r>
      <w:r w:rsidRPr="000501E3">
        <w:t>, осуществляющим проверку проектов документов, подлежащих обсуждению на публичных слушаниях в соответствии с настоящими Правилами, является Отдел архитектуры Администрации муниципального района.</w:t>
      </w:r>
    </w:p>
    <w:p w:rsidR="00916340" w:rsidRPr="000501E3" w:rsidRDefault="00916340" w:rsidP="00916340">
      <w:pPr>
        <w:ind w:firstLine="567"/>
        <w:jc w:val="both"/>
      </w:pPr>
      <w:r w:rsidRPr="000501E3">
        <w:t>6. Органами, уполномоченными на проведение публичных слушаний по вопросам градостроительной деятельности, являются:</w:t>
      </w:r>
    </w:p>
    <w:p w:rsidR="00916340" w:rsidRPr="000501E3" w:rsidRDefault="00916340" w:rsidP="00916340">
      <w:pPr>
        <w:ind w:firstLine="567"/>
        <w:jc w:val="both"/>
      </w:pPr>
      <w:r w:rsidRPr="000501E3">
        <w:t>1) Комиссия – в случаях, определенных подпунктами 2, 4 и 5 пункта 1 настоящей статьи, а также в случаях обсуждения проектов границ территории, в отношении которой подготавливается решение о развитии застроенной территории;</w:t>
      </w:r>
    </w:p>
    <w:p w:rsidR="00916340" w:rsidRPr="000501E3" w:rsidRDefault="00916340" w:rsidP="00916340">
      <w:pPr>
        <w:ind w:firstLine="567"/>
        <w:jc w:val="both"/>
      </w:pPr>
      <w:r w:rsidRPr="000501E3">
        <w:t>2) Отдел архитектуры Администрации муниципального района  – в случаях, определенных подпунктом 3 пункта 1 настоящей статьи.</w:t>
      </w:r>
    </w:p>
    <w:p w:rsidR="00916340" w:rsidRPr="000501E3" w:rsidRDefault="00916340" w:rsidP="00916340">
      <w:pPr>
        <w:ind w:firstLine="567"/>
        <w:jc w:val="both"/>
      </w:pPr>
      <w:r w:rsidRPr="000501E3">
        <w:lastRenderedPageBreak/>
        <w:t>7. Предметом публичных слушаний в сфере градостроительной</w:t>
      </w:r>
      <w:r w:rsidR="009C12F0" w:rsidRPr="000501E3">
        <w:t xml:space="preserve"> деятельности являются вопросы </w:t>
      </w:r>
      <w:r w:rsidRPr="000501E3">
        <w:t xml:space="preserve">подлежащие утверждению в соответствии с полномочиями органов местного самоуправления </w:t>
      </w:r>
      <w:proofErr w:type="spellStart"/>
      <w:r w:rsidR="009C12F0" w:rsidRPr="000501E3">
        <w:t>Чернянского</w:t>
      </w:r>
      <w:proofErr w:type="spellEnd"/>
      <w:r w:rsidR="009C12F0" w:rsidRPr="000501E3">
        <w:t xml:space="preserve"> района </w:t>
      </w:r>
      <w:r w:rsidRPr="000501E3">
        <w:t>в области градостроительной деятельности.</w:t>
      </w:r>
    </w:p>
    <w:p w:rsidR="009C12F0" w:rsidRPr="000501E3" w:rsidRDefault="00916340" w:rsidP="00916340">
      <w:pPr>
        <w:ind w:firstLine="567"/>
        <w:jc w:val="both"/>
      </w:pPr>
      <w:r w:rsidRPr="000501E3">
        <w:t xml:space="preserve">Иные вопросы не подлежат обсуждению на публичных слушаниях по вопросам градостроительной деятельности. </w:t>
      </w:r>
    </w:p>
    <w:p w:rsidR="00916340" w:rsidRPr="000501E3" w:rsidRDefault="00916340" w:rsidP="00916340">
      <w:pPr>
        <w:ind w:firstLine="567"/>
        <w:jc w:val="both"/>
      </w:pPr>
      <w:r w:rsidRPr="000501E3">
        <w:t>8. 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печати, по радио, телевидению и в сети Интернет.</w:t>
      </w:r>
    </w:p>
    <w:p w:rsidR="00916340" w:rsidRPr="000501E3" w:rsidRDefault="00916340" w:rsidP="00916340">
      <w:pPr>
        <w:ind w:firstLine="567"/>
        <w:jc w:val="both"/>
      </w:pPr>
      <w:r w:rsidRPr="000501E3">
        <w:t>9. Участники публичных слушаний по вопросам градостроительной деятельности вправе представить свои предложения и замечания, касающиеся обсуждаемых вопросов для включения в протокол публичных слушаний.</w:t>
      </w:r>
    </w:p>
    <w:p w:rsidR="00916340" w:rsidRPr="000501E3" w:rsidRDefault="00916340" w:rsidP="00916340">
      <w:pPr>
        <w:ind w:firstLine="567"/>
        <w:jc w:val="both"/>
      </w:pPr>
      <w:r w:rsidRPr="000501E3">
        <w:t>10. Результаты публичных слушаний носят рекомендательный характер.</w:t>
      </w:r>
    </w:p>
    <w:p w:rsidR="00916340" w:rsidRPr="000501E3" w:rsidRDefault="00916340" w:rsidP="00916340">
      <w:pPr>
        <w:ind w:firstLine="567"/>
        <w:jc w:val="both"/>
      </w:pPr>
      <w:r w:rsidRPr="000501E3">
        <w:t xml:space="preserve">11. Публичные слушания считаются состоявшимися в случаях, когда выполнены все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 </w:t>
      </w:r>
    </w:p>
    <w:p w:rsidR="00916340" w:rsidRPr="000501E3" w:rsidRDefault="00916340" w:rsidP="001B21B4">
      <w:pPr>
        <w:pStyle w:val="3"/>
        <w:ind w:left="1701" w:hanging="850"/>
      </w:pPr>
      <w:bookmarkStart w:id="56" w:name="_Toc453929025"/>
      <w:bookmarkStart w:id="57" w:name="_Toc465003718"/>
      <w:r w:rsidRPr="000501E3">
        <w:t>Порядок проведения публичных слушаний по вопросам градостроительной деятельности</w:t>
      </w:r>
      <w:bookmarkEnd w:id="56"/>
      <w:bookmarkEnd w:id="57"/>
    </w:p>
    <w:p w:rsidR="00916340" w:rsidRPr="000501E3" w:rsidRDefault="00916340" w:rsidP="00916340"/>
    <w:p w:rsidR="00916340" w:rsidRPr="000501E3" w:rsidRDefault="00916340" w:rsidP="00916340">
      <w:pPr>
        <w:ind w:firstLine="567"/>
        <w:jc w:val="both"/>
      </w:pPr>
      <w:r w:rsidRPr="000501E3">
        <w:t xml:space="preserve">1. Решение о назначении публичных слушаний принимает Глава </w:t>
      </w:r>
      <w:proofErr w:type="spellStart"/>
      <w:r w:rsidR="009C12F0" w:rsidRPr="000501E3">
        <w:t>Чернянского</w:t>
      </w:r>
      <w:proofErr w:type="spellEnd"/>
      <w:r w:rsidR="009C12F0" w:rsidRPr="000501E3">
        <w:t xml:space="preserve"> района</w:t>
      </w:r>
    </w:p>
    <w:p w:rsidR="00916340" w:rsidRPr="000501E3" w:rsidRDefault="00916340" w:rsidP="00916340">
      <w:pPr>
        <w:ind w:firstLine="567"/>
        <w:jc w:val="both"/>
      </w:pPr>
      <w:r w:rsidRPr="000501E3">
        <w:t>2. Решение о назначении публичных слушаний должно содержать информацию:</w:t>
      </w:r>
    </w:p>
    <w:p w:rsidR="00916340" w:rsidRPr="000501E3" w:rsidRDefault="00916340" w:rsidP="00916340">
      <w:pPr>
        <w:ind w:firstLine="567"/>
        <w:jc w:val="both"/>
      </w:pPr>
      <w:r w:rsidRPr="000501E3">
        <w:t>- о вопросе публичных слушаний;</w:t>
      </w:r>
    </w:p>
    <w:p w:rsidR="00916340" w:rsidRPr="000501E3" w:rsidRDefault="00916340" w:rsidP="00916340">
      <w:pPr>
        <w:ind w:firstLine="567"/>
        <w:jc w:val="both"/>
      </w:pPr>
      <w:r w:rsidRPr="000501E3">
        <w:t>- о сроке проведения публичных слушаний;</w:t>
      </w:r>
    </w:p>
    <w:p w:rsidR="00916340" w:rsidRPr="000501E3" w:rsidRDefault="00916340" w:rsidP="00916340">
      <w:pPr>
        <w:ind w:firstLine="567"/>
        <w:jc w:val="both"/>
      </w:pPr>
      <w:r w:rsidRPr="000501E3">
        <w:t>- о дате (датах), времени и месте (местах) проведения публичных слушаний;</w:t>
      </w:r>
    </w:p>
    <w:p w:rsidR="00916340" w:rsidRPr="000501E3" w:rsidRDefault="00916340" w:rsidP="00916340">
      <w:pPr>
        <w:ind w:firstLine="567"/>
        <w:jc w:val="both"/>
      </w:pPr>
      <w:r w:rsidRPr="000501E3">
        <w:t>- о месте размещения документов, материалов, подлежащих рассмотрению на публичных слушаниях;</w:t>
      </w:r>
    </w:p>
    <w:p w:rsidR="00916340" w:rsidRPr="000501E3" w:rsidRDefault="00916340" w:rsidP="00916340">
      <w:pPr>
        <w:ind w:firstLine="567"/>
        <w:jc w:val="both"/>
      </w:pPr>
      <w:r w:rsidRPr="000501E3">
        <w:t>- об органе, уполномоченном в соответствии с настоящими Правилами на проведение публичных слушаний.</w:t>
      </w:r>
    </w:p>
    <w:p w:rsidR="00916340" w:rsidRPr="000501E3" w:rsidRDefault="00916340" w:rsidP="00916340">
      <w:pPr>
        <w:ind w:firstLine="567"/>
        <w:jc w:val="both"/>
      </w:pPr>
      <w:r w:rsidRPr="000501E3">
        <w:t xml:space="preserve">Решение Главы </w:t>
      </w:r>
      <w:proofErr w:type="spellStart"/>
      <w:r w:rsidR="009C12F0" w:rsidRPr="000501E3">
        <w:t>Чернянского</w:t>
      </w:r>
      <w:proofErr w:type="spellEnd"/>
      <w:r w:rsidR="009C12F0" w:rsidRPr="000501E3">
        <w:t xml:space="preserve"> района </w:t>
      </w:r>
      <w:r w:rsidRPr="000501E3">
        <w:t xml:space="preserve">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265CEC">
        <w:t>Ольшанского сельского поселения</w:t>
      </w:r>
      <w:r w:rsidR="00A941CA">
        <w:t xml:space="preserve"> </w:t>
      </w:r>
      <w:r w:rsidR="00BC4ED7" w:rsidRPr="000501E3">
        <w:t xml:space="preserve"> </w:t>
      </w:r>
      <w:r w:rsidRPr="000501E3">
        <w:t>в сети Интернет.</w:t>
      </w:r>
    </w:p>
    <w:p w:rsidR="00987B15" w:rsidRPr="000501E3" w:rsidRDefault="00916340" w:rsidP="00987B15">
      <w:pPr>
        <w:ind w:firstLine="567"/>
        <w:jc w:val="both"/>
        <w:rPr>
          <w:rFonts w:eastAsia="Times New Roman" w:cs="Times New Roman"/>
          <w:color w:val="00B050"/>
        </w:rPr>
      </w:pPr>
      <w:r w:rsidRPr="000501E3">
        <w:t xml:space="preserve">Исчисление сроков проведения публичных слушаний начинается со дня размещения решения о назначении публичных слушаний на официальном сайте </w:t>
      </w:r>
      <w:r w:rsidR="00265CEC">
        <w:t>Ольшанского сельского поселения</w:t>
      </w:r>
      <w:r w:rsidR="00A941CA">
        <w:t xml:space="preserve"> </w:t>
      </w:r>
      <w:r w:rsidR="00DD735D" w:rsidRPr="000501E3">
        <w:t xml:space="preserve"> </w:t>
      </w:r>
      <w:r w:rsidRPr="000501E3">
        <w:t xml:space="preserve"> в сети Интернет.</w:t>
      </w:r>
      <w:r w:rsidR="00987B15" w:rsidRPr="000501E3">
        <w:rPr>
          <w:color w:val="00B050"/>
        </w:rPr>
        <w:t xml:space="preserve"> </w:t>
      </w:r>
    </w:p>
    <w:p w:rsidR="00916340" w:rsidRPr="000501E3" w:rsidRDefault="00916340" w:rsidP="00916340">
      <w:pPr>
        <w:ind w:firstLine="567"/>
        <w:jc w:val="both"/>
      </w:pPr>
      <w:r w:rsidRPr="000501E3">
        <w:t>4. Публичные слушания проводятся в рабочие дни.</w:t>
      </w:r>
    </w:p>
    <w:p w:rsidR="00916340" w:rsidRPr="000501E3" w:rsidRDefault="00916340" w:rsidP="00916340">
      <w:pPr>
        <w:ind w:firstLine="567"/>
        <w:jc w:val="both"/>
      </w:pPr>
      <w:r w:rsidRPr="000501E3">
        <w:t>5. В месте (местах) проведения публичных слушаний размещаются документы, материалы в составе, определенном требованиями статей 25-27 настоящих Правил.</w:t>
      </w:r>
    </w:p>
    <w:p w:rsidR="00916340" w:rsidRPr="000501E3" w:rsidRDefault="00916340" w:rsidP="00916340">
      <w:pPr>
        <w:ind w:firstLine="567"/>
        <w:jc w:val="both"/>
      </w:pPr>
      <w:r w:rsidRPr="000501E3">
        <w:t>6. Перед началом обсуждения участники публичных слушаний должны быть проинформированы:</w:t>
      </w:r>
    </w:p>
    <w:p w:rsidR="00916340" w:rsidRPr="000501E3" w:rsidRDefault="00916340" w:rsidP="00916340">
      <w:pPr>
        <w:ind w:firstLine="567"/>
        <w:jc w:val="both"/>
      </w:pPr>
      <w:r w:rsidRPr="000501E3">
        <w:t>1) о продолжительности обсуждения, которое не может превышать 3 часов в день, если иное решение не принято голосованием участников публичных слушаний;</w:t>
      </w:r>
    </w:p>
    <w:p w:rsidR="00916340" w:rsidRPr="000501E3" w:rsidRDefault="00916340" w:rsidP="00916340">
      <w:pPr>
        <w:ind w:firstLine="567"/>
        <w:jc w:val="both"/>
      </w:pPr>
      <w:r w:rsidRPr="000501E3">
        <w:t>2) о регламенте проведения публичных слушаний (включая вопросы предельной продолжительности выступлений участников публичных слушаний);</w:t>
      </w:r>
    </w:p>
    <w:p w:rsidR="00916340" w:rsidRPr="000501E3" w:rsidRDefault="00916340" w:rsidP="00916340">
      <w:pPr>
        <w:ind w:firstLine="567"/>
        <w:jc w:val="both"/>
      </w:pPr>
      <w:r w:rsidRPr="000501E3">
        <w:t>3) о предмете публичных слушаний.</w:t>
      </w:r>
    </w:p>
    <w:p w:rsidR="00916340" w:rsidRPr="000501E3" w:rsidRDefault="00916340" w:rsidP="00916340">
      <w:pPr>
        <w:ind w:firstLine="567"/>
        <w:jc w:val="both"/>
      </w:pPr>
      <w:r w:rsidRPr="000501E3">
        <w:t>7. Ответы на вопросы, определяемые как предмет публичных слушаний, должны иметь соответствующее подтверждение, получаемое в виде предоставления участникам публичных слушаний копий документов и графических материалов.</w:t>
      </w:r>
    </w:p>
    <w:p w:rsidR="00916340" w:rsidRPr="000501E3" w:rsidRDefault="00916340" w:rsidP="00916340">
      <w:pPr>
        <w:ind w:firstLine="567"/>
        <w:jc w:val="both"/>
      </w:pPr>
      <w:r w:rsidRPr="000501E3">
        <w:lastRenderedPageBreak/>
        <w:t xml:space="preserve">8. Во время проведения публичных слушаний ведется протокол, в котором фиксируются устные и письменные замечания и предложения, относящиеся к предмету публичных слушаний, поступившие от их участников. </w:t>
      </w:r>
    </w:p>
    <w:p w:rsidR="00916340" w:rsidRPr="000501E3" w:rsidRDefault="00916340" w:rsidP="00916340">
      <w:pPr>
        <w:ind w:firstLine="567"/>
        <w:jc w:val="both"/>
      </w:pPr>
      <w:r w:rsidRPr="000501E3">
        <w:t>9. С учетом положений протокола орган, проводивший публичные слушания, подготавливает заключение об их результатах.</w:t>
      </w:r>
    </w:p>
    <w:p w:rsidR="00916340" w:rsidRPr="000501E3" w:rsidRDefault="00916340" w:rsidP="00916340">
      <w:pPr>
        <w:ind w:firstLine="567"/>
        <w:jc w:val="both"/>
      </w:pPr>
      <w:r w:rsidRPr="000501E3">
        <w:t xml:space="preserve">10.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265CEC">
        <w:t>Ольшанского сельского поселения</w:t>
      </w:r>
      <w:r w:rsidR="00A941CA">
        <w:t xml:space="preserve"> </w:t>
      </w:r>
      <w:r w:rsidR="00DD735D" w:rsidRPr="000501E3">
        <w:t xml:space="preserve"> </w:t>
      </w:r>
      <w:r w:rsidRPr="000501E3">
        <w:t xml:space="preserve"> в сети Интернет.</w:t>
      </w:r>
    </w:p>
    <w:p w:rsidR="00916340" w:rsidRPr="000501E3" w:rsidRDefault="00916340" w:rsidP="00916340">
      <w:pPr>
        <w:ind w:firstLine="567"/>
        <w:jc w:val="both"/>
      </w:pPr>
      <w:r w:rsidRPr="000501E3">
        <w:t xml:space="preserve">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w:t>
      </w:r>
      <w:r w:rsidR="00265CEC">
        <w:t>Ольшанского сельского поселения</w:t>
      </w:r>
      <w:proofErr w:type="gramStart"/>
      <w:r w:rsidR="00A941CA">
        <w:t xml:space="preserve"> </w:t>
      </w:r>
      <w:r w:rsidRPr="000501E3">
        <w:t>.</w:t>
      </w:r>
      <w:proofErr w:type="gramEnd"/>
    </w:p>
    <w:p w:rsidR="00916340" w:rsidRPr="000501E3" w:rsidRDefault="00916340" w:rsidP="00916340">
      <w:pPr>
        <w:ind w:firstLine="567"/>
        <w:jc w:val="both"/>
      </w:pPr>
    </w:p>
    <w:p w:rsidR="00253D25" w:rsidRPr="000501E3" w:rsidRDefault="00253D25" w:rsidP="0089687C">
      <w:pPr>
        <w:pStyle w:val="3"/>
        <w:ind w:left="1701" w:hanging="850"/>
      </w:pPr>
      <w:bookmarkStart w:id="58" w:name="_Toc465003719"/>
      <w:r w:rsidRPr="000501E3">
        <w:t>Сроки проведения публичных слушаний</w:t>
      </w:r>
      <w:bookmarkEnd w:id="58"/>
    </w:p>
    <w:p w:rsidR="00253D25" w:rsidRPr="000501E3" w:rsidRDefault="00253D25" w:rsidP="00253D25">
      <w:pPr>
        <w:jc w:val="both"/>
        <w:rPr>
          <w:rFonts w:eastAsia="Arial Unicode MS" w:cs="Arial Unicode MS"/>
          <w:bCs/>
          <w:iCs/>
          <w:szCs w:val="36"/>
        </w:rPr>
      </w:pPr>
    </w:p>
    <w:p w:rsidR="00253D25" w:rsidRPr="000501E3" w:rsidRDefault="00253D25" w:rsidP="00253D25">
      <w:pPr>
        <w:jc w:val="both"/>
        <w:rPr>
          <w:rFonts w:eastAsia="Arial Unicode MS" w:cs="Arial Unicode MS"/>
          <w:bCs/>
          <w:iCs/>
          <w:szCs w:val="36"/>
        </w:rPr>
      </w:pPr>
      <w:r w:rsidRPr="000501E3">
        <w:rPr>
          <w:rFonts w:eastAsia="Arial Unicode MS" w:cs="Arial Unicode MS"/>
          <w:bCs/>
          <w:iCs/>
          <w:szCs w:val="36"/>
        </w:rPr>
        <w:t>1.</w:t>
      </w:r>
      <w:r w:rsidRPr="000501E3">
        <w:rPr>
          <w:rFonts w:eastAsia="Arial Unicode MS" w:cs="Arial Unicode MS"/>
          <w:bCs/>
          <w:iCs/>
          <w:szCs w:val="36"/>
        </w:rPr>
        <w:tab/>
        <w:t>Публичные слушания по проекту внесения изменений в настоящие Правила проводятся в срок не менее двух и не более четырех месяцев со дня официального опубликования соответствующего проекта.</w:t>
      </w:r>
    </w:p>
    <w:p w:rsidR="00253D25" w:rsidRPr="000501E3" w:rsidRDefault="00253D25" w:rsidP="00253D25">
      <w:pPr>
        <w:jc w:val="both"/>
        <w:rPr>
          <w:rFonts w:eastAsia="Arial Unicode MS" w:cs="Arial Unicode MS"/>
          <w:bCs/>
          <w:iCs/>
          <w:szCs w:val="36"/>
        </w:rPr>
      </w:pPr>
      <w:r w:rsidRPr="000501E3">
        <w:rPr>
          <w:rFonts w:eastAsia="Arial Unicode MS" w:cs="Arial Unicode MS"/>
          <w:bCs/>
          <w:iCs/>
          <w:szCs w:val="36"/>
        </w:rPr>
        <w:t>3.</w:t>
      </w:r>
      <w:r w:rsidRPr="000501E3">
        <w:rPr>
          <w:rFonts w:eastAsia="Arial Unicode MS" w:cs="Arial Unicode MS"/>
          <w:bCs/>
          <w:iCs/>
          <w:szCs w:val="36"/>
        </w:rPr>
        <w:tab/>
        <w:t>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в срок не более одного месяца с момента оповещения жителей сельского поселения о времени и месте их проведения до дня официального опубликования заключения о результатах публичных слушаний.</w:t>
      </w:r>
    </w:p>
    <w:p w:rsidR="00253D25" w:rsidRPr="000501E3" w:rsidRDefault="00253D25" w:rsidP="00253D25">
      <w:pPr>
        <w:jc w:val="both"/>
        <w:rPr>
          <w:rFonts w:eastAsia="Arial Unicode MS" w:cs="Arial Unicode MS"/>
          <w:bCs/>
          <w:iCs/>
          <w:szCs w:val="36"/>
        </w:rPr>
      </w:pPr>
      <w:r w:rsidRPr="000501E3">
        <w:rPr>
          <w:rFonts w:eastAsia="Arial Unicode MS" w:cs="Arial Unicode MS"/>
          <w:bCs/>
          <w:iCs/>
          <w:szCs w:val="36"/>
        </w:rPr>
        <w:t>4.</w:t>
      </w:r>
      <w:r w:rsidRPr="000501E3">
        <w:rPr>
          <w:rFonts w:eastAsia="Arial Unicode MS" w:cs="Arial Unicode MS"/>
          <w:bCs/>
          <w:iCs/>
          <w:szCs w:val="36"/>
        </w:rPr>
        <w:tab/>
        <w:t>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сельского поселения о времени и месте их проведения до дня официального опубликования заключения о результатах публичных слушаний.</w:t>
      </w:r>
    </w:p>
    <w:p w:rsidR="00253D25" w:rsidRPr="000501E3" w:rsidRDefault="00253D25" w:rsidP="00253D25">
      <w:pPr>
        <w:jc w:val="both"/>
        <w:rPr>
          <w:rFonts w:eastAsia="Arial Unicode MS" w:cs="Arial Unicode MS"/>
          <w:bCs/>
          <w:iCs/>
          <w:szCs w:val="36"/>
        </w:rPr>
      </w:pPr>
      <w:r w:rsidRPr="000501E3">
        <w:rPr>
          <w:rFonts w:eastAsia="Arial Unicode MS" w:cs="Arial Unicode MS"/>
          <w:bCs/>
          <w:iCs/>
          <w:szCs w:val="36"/>
        </w:rPr>
        <w:t>5.</w:t>
      </w:r>
      <w:r w:rsidRPr="000501E3">
        <w:rPr>
          <w:rFonts w:eastAsia="Arial Unicode MS" w:cs="Arial Unicode MS"/>
          <w:bCs/>
          <w:iCs/>
          <w:szCs w:val="36"/>
        </w:rPr>
        <w:tab/>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органа местного самоуправления муниципального района, проводятся в срок не менее одного и не более трех месяцев со дня оповещения жителей сельского поселения о времени и месте их проведения до дня официального опубликования заключения о результатах публичных слушаний. </w:t>
      </w:r>
    </w:p>
    <w:p w:rsidR="00916340" w:rsidRPr="000501E3" w:rsidRDefault="00916340" w:rsidP="00916340">
      <w:pPr>
        <w:ind w:firstLine="567"/>
        <w:jc w:val="both"/>
      </w:pPr>
    </w:p>
    <w:p w:rsidR="00253D25" w:rsidRPr="000501E3" w:rsidRDefault="00253D25" w:rsidP="0089687C">
      <w:pPr>
        <w:pStyle w:val="20"/>
        <w:pageBreakBefore/>
        <w:tabs>
          <w:tab w:val="clear" w:pos="1619"/>
        </w:tabs>
        <w:ind w:left="851"/>
      </w:pPr>
      <w:bookmarkStart w:id="59" w:name="_Toc465003720"/>
      <w:r w:rsidRPr="000501E3">
        <w:lastRenderedPageBreak/>
        <w:t>Положение о внесении изменения в правила землепользования и застройки.</w:t>
      </w:r>
      <w:bookmarkEnd w:id="59"/>
    </w:p>
    <w:p w:rsidR="00253D25" w:rsidRPr="000501E3" w:rsidRDefault="00253D25" w:rsidP="0089687C">
      <w:pPr>
        <w:pStyle w:val="3"/>
        <w:ind w:left="1701" w:hanging="850"/>
        <w:rPr>
          <w:b w:val="0"/>
          <w:bCs w:val="0"/>
        </w:rPr>
      </w:pPr>
      <w:bookmarkStart w:id="60" w:name="_Toc465003721"/>
      <w:r w:rsidRPr="000501E3">
        <w:t>Основания внесения изменений в Правила.</w:t>
      </w:r>
      <w:bookmarkEnd w:id="60"/>
    </w:p>
    <w:p w:rsidR="00253D25" w:rsidRPr="000501E3" w:rsidRDefault="00253D25" w:rsidP="00253D25">
      <w:pPr>
        <w:jc w:val="both"/>
        <w:rPr>
          <w:bCs/>
        </w:rPr>
      </w:pPr>
    </w:p>
    <w:p w:rsidR="00253D25" w:rsidRPr="000501E3" w:rsidRDefault="00253D25" w:rsidP="00253D25">
      <w:pPr>
        <w:jc w:val="both"/>
        <w:rPr>
          <w:bCs/>
        </w:rPr>
      </w:pPr>
      <w:r w:rsidRPr="000501E3">
        <w:rPr>
          <w:bCs/>
        </w:rPr>
        <w:t>1.</w:t>
      </w:r>
      <w:r w:rsidRPr="000501E3">
        <w:rPr>
          <w:bCs/>
        </w:rPr>
        <w:tab/>
        <w:t>Изменениями настоящих Правил считаются любые изменения разделов настоящих Правил:</w:t>
      </w:r>
    </w:p>
    <w:p w:rsidR="00253D25" w:rsidRPr="000501E3" w:rsidRDefault="00253D25" w:rsidP="00253D25">
      <w:pPr>
        <w:jc w:val="both"/>
        <w:rPr>
          <w:bCs/>
        </w:rPr>
      </w:pPr>
      <w:r w:rsidRPr="000501E3">
        <w:rPr>
          <w:bCs/>
        </w:rPr>
        <w:t xml:space="preserve">- карты градостроительного зонирования, </w:t>
      </w:r>
    </w:p>
    <w:p w:rsidR="00253D25" w:rsidRPr="000501E3" w:rsidRDefault="00253D25" w:rsidP="00253D25">
      <w:pPr>
        <w:jc w:val="both"/>
        <w:rPr>
          <w:bCs/>
        </w:rPr>
      </w:pPr>
      <w:r w:rsidRPr="000501E3">
        <w:rPr>
          <w:bCs/>
        </w:rPr>
        <w:t xml:space="preserve">- градостроительных регламентов, </w:t>
      </w:r>
    </w:p>
    <w:p w:rsidR="00253D25" w:rsidRPr="000501E3" w:rsidRDefault="00253D25" w:rsidP="00253D25">
      <w:pPr>
        <w:jc w:val="both"/>
        <w:rPr>
          <w:bCs/>
        </w:rPr>
      </w:pPr>
      <w:r w:rsidRPr="000501E3">
        <w:rPr>
          <w:bCs/>
        </w:rPr>
        <w:t>- положения о порядке применения Правил и внесения в них изменений.</w:t>
      </w:r>
    </w:p>
    <w:p w:rsidR="00253D25" w:rsidRPr="000501E3" w:rsidRDefault="00253D25" w:rsidP="00253D25">
      <w:pPr>
        <w:jc w:val="both"/>
        <w:rPr>
          <w:bCs/>
        </w:rPr>
      </w:pPr>
      <w:r w:rsidRPr="000501E3">
        <w:rPr>
          <w:bCs/>
        </w:rPr>
        <w:t>2.</w:t>
      </w:r>
      <w:r w:rsidRPr="000501E3">
        <w:rPr>
          <w:bCs/>
        </w:rPr>
        <w:tab/>
        <w:t>Основаниями для рассмотрения вопроса о внесении изменений в настоящие Правила являются:</w:t>
      </w:r>
    </w:p>
    <w:p w:rsidR="00253D25" w:rsidRPr="000501E3" w:rsidRDefault="00253D25" w:rsidP="00253D25">
      <w:pPr>
        <w:jc w:val="both"/>
        <w:rPr>
          <w:bCs/>
        </w:rPr>
      </w:pPr>
      <w:r w:rsidRPr="000501E3">
        <w:rPr>
          <w:bCs/>
        </w:rPr>
        <w:t>1) несоответствие настоящих Правил генеральному плану поселения, возникшее в результате внесения в генеральный план поселения изменений;</w:t>
      </w:r>
    </w:p>
    <w:p w:rsidR="00253D25" w:rsidRPr="000501E3" w:rsidRDefault="00253D25" w:rsidP="00253D25">
      <w:pPr>
        <w:jc w:val="both"/>
        <w:rPr>
          <w:bCs/>
        </w:rPr>
      </w:pPr>
      <w:r w:rsidRPr="000501E3">
        <w:rPr>
          <w:bCs/>
        </w:rPr>
        <w:t>2) поступление предложений об изменении границ территориальных зон, изменении градостроительных регламентов.</w:t>
      </w:r>
    </w:p>
    <w:p w:rsidR="00253D25" w:rsidRPr="000501E3" w:rsidRDefault="00253D25" w:rsidP="00253D25">
      <w:pPr>
        <w:jc w:val="both"/>
        <w:rPr>
          <w:bCs/>
        </w:rPr>
      </w:pPr>
      <w:r w:rsidRPr="000501E3">
        <w:rPr>
          <w:bCs/>
        </w:rPr>
        <w:t>3.</w:t>
      </w:r>
      <w:r w:rsidRPr="000501E3">
        <w:rPr>
          <w:bCs/>
        </w:rPr>
        <w:tab/>
        <w:t>с предложениями о внесении изменений в настоящие Правила могут выступать:</w:t>
      </w:r>
    </w:p>
    <w:p w:rsidR="00253D25" w:rsidRPr="000501E3" w:rsidRDefault="00253D25" w:rsidP="00253D25">
      <w:pPr>
        <w:jc w:val="both"/>
        <w:rPr>
          <w:bCs/>
        </w:rPr>
      </w:pPr>
      <w:r w:rsidRPr="000501E3">
        <w:rPr>
          <w:bCs/>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253D25" w:rsidRPr="000501E3" w:rsidRDefault="00253D25" w:rsidP="00253D25">
      <w:pPr>
        <w:jc w:val="both"/>
        <w:rPr>
          <w:bCs/>
        </w:rPr>
      </w:pPr>
      <w:r w:rsidRPr="000501E3">
        <w:rPr>
          <w:bCs/>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253D25" w:rsidRPr="000501E3" w:rsidRDefault="00253D25" w:rsidP="00253D25">
      <w:pPr>
        <w:jc w:val="both"/>
        <w:rPr>
          <w:bCs/>
        </w:rPr>
      </w:pPr>
      <w:r w:rsidRPr="000501E3">
        <w:rPr>
          <w:bCs/>
        </w:rPr>
        <w:t>3) органами местного самоуправления муниципального района «</w:t>
      </w:r>
      <w:r w:rsidR="00063871" w:rsidRPr="000501E3">
        <w:rPr>
          <w:szCs w:val="20"/>
        </w:rPr>
        <w:t>Чернянский</w:t>
      </w:r>
      <w:r w:rsidRPr="000501E3">
        <w:rPr>
          <w:bCs/>
        </w:rPr>
        <w:t xml:space="preserve"> район»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253D25" w:rsidRPr="000501E3" w:rsidRDefault="00253D25" w:rsidP="00253D25">
      <w:pPr>
        <w:jc w:val="both"/>
        <w:rPr>
          <w:bCs/>
        </w:rPr>
      </w:pPr>
      <w:r w:rsidRPr="000501E3">
        <w:rPr>
          <w:bCs/>
        </w:rPr>
        <w:t>4) органы местного самоуправления сельского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253D25" w:rsidRPr="000501E3" w:rsidRDefault="00253D25" w:rsidP="00253D25">
      <w:pPr>
        <w:jc w:val="both"/>
        <w:rPr>
          <w:bCs/>
        </w:rPr>
      </w:pPr>
      <w:r w:rsidRPr="000501E3">
        <w:rPr>
          <w:bCs/>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53D25" w:rsidRPr="000501E3" w:rsidRDefault="00253D25" w:rsidP="00253D25">
      <w:pPr>
        <w:jc w:val="both"/>
        <w:rPr>
          <w:bCs/>
        </w:rPr>
      </w:pPr>
    </w:p>
    <w:p w:rsidR="00253D25" w:rsidRPr="000501E3" w:rsidRDefault="00253D25" w:rsidP="0089687C">
      <w:pPr>
        <w:pStyle w:val="3"/>
        <w:ind w:left="709" w:firstLine="0"/>
      </w:pPr>
      <w:bookmarkStart w:id="61" w:name="_Toc465003722"/>
      <w:r w:rsidRPr="000501E3">
        <w:t>Порядок внесения изменений в правила.</w:t>
      </w:r>
      <w:bookmarkEnd w:id="61"/>
      <w:r w:rsidRPr="000501E3">
        <w:t xml:space="preserve"> </w:t>
      </w:r>
    </w:p>
    <w:p w:rsidR="00253D25" w:rsidRPr="000501E3" w:rsidRDefault="00253D25" w:rsidP="00253D25">
      <w:pPr>
        <w:jc w:val="both"/>
        <w:rPr>
          <w:bCs/>
        </w:rPr>
      </w:pPr>
    </w:p>
    <w:p w:rsidR="00253D25" w:rsidRPr="000501E3" w:rsidRDefault="00253D25" w:rsidP="00253D25">
      <w:pPr>
        <w:jc w:val="both"/>
        <w:rPr>
          <w:bCs/>
        </w:rPr>
      </w:pPr>
      <w:r w:rsidRPr="000501E3">
        <w:rPr>
          <w:bCs/>
        </w:rPr>
        <w:t>1.</w:t>
      </w:r>
      <w:r w:rsidRPr="000501E3">
        <w:rPr>
          <w:bCs/>
        </w:rPr>
        <w:tab/>
        <w:t>Предложение о внесении изменений в настоящие Правила направляется в письменной форме в Комиссию.</w:t>
      </w:r>
    </w:p>
    <w:p w:rsidR="00253D25" w:rsidRPr="000501E3" w:rsidRDefault="00253D25" w:rsidP="00253D25">
      <w:pPr>
        <w:jc w:val="both"/>
        <w:rPr>
          <w:bCs/>
        </w:rPr>
      </w:pPr>
      <w:r w:rsidRPr="000501E3">
        <w:rPr>
          <w:bCs/>
        </w:rPr>
        <w:t>2.</w:t>
      </w:r>
      <w:r w:rsidRPr="000501E3">
        <w:rPr>
          <w:bCs/>
        </w:rPr>
        <w:tab/>
        <w:t>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района «</w:t>
      </w:r>
      <w:r w:rsidR="00063871" w:rsidRPr="000501E3">
        <w:rPr>
          <w:szCs w:val="20"/>
        </w:rPr>
        <w:t>Чернянский</w:t>
      </w:r>
      <w:r w:rsidRPr="000501E3">
        <w:rPr>
          <w:bCs/>
        </w:rPr>
        <w:t xml:space="preserve"> район».</w:t>
      </w:r>
    </w:p>
    <w:p w:rsidR="00253D25" w:rsidRPr="000501E3" w:rsidRDefault="00253D25" w:rsidP="00253D25">
      <w:pPr>
        <w:jc w:val="both"/>
        <w:rPr>
          <w:bCs/>
        </w:rPr>
      </w:pPr>
      <w:r w:rsidRPr="000501E3">
        <w:rPr>
          <w:bCs/>
        </w:rPr>
        <w:t>3.</w:t>
      </w:r>
      <w:r w:rsidRPr="000501E3">
        <w:rPr>
          <w:bCs/>
        </w:rPr>
        <w:tab/>
        <w:t>Глава администрации района с учетом рекомендаций, содержащихся в заключение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Указанное решение принимается в форме Постановления.</w:t>
      </w:r>
    </w:p>
    <w:p w:rsidR="00253D25" w:rsidRPr="000501E3" w:rsidRDefault="00253D25" w:rsidP="00253D25">
      <w:pPr>
        <w:jc w:val="both"/>
        <w:rPr>
          <w:bCs/>
        </w:rPr>
      </w:pPr>
      <w:r w:rsidRPr="000501E3">
        <w:rPr>
          <w:bCs/>
        </w:rPr>
        <w:t>4.</w:t>
      </w:r>
      <w:r w:rsidRPr="000501E3">
        <w:rPr>
          <w:bCs/>
        </w:rPr>
        <w:tab/>
        <w:t xml:space="preserve">По поручению главы администрации муниципального района, Комиссия не позднее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w:t>
      </w:r>
      <w:r w:rsidRPr="000501E3">
        <w:rPr>
          <w:bCs/>
        </w:rPr>
        <w:lastRenderedPageBreak/>
        <w:t>соответствии с Уставом, и размещение на официальном сайте органов местного самоуправления муниципального района в сети «Интернет», на информационных стендах, установленных в общедоступных местах. Сообщение о принятии такого решения также может быть распространено по местному радио и телевидению.</w:t>
      </w:r>
    </w:p>
    <w:p w:rsidR="00253D25" w:rsidRPr="000501E3" w:rsidRDefault="00253D25" w:rsidP="00253D25">
      <w:pPr>
        <w:jc w:val="both"/>
        <w:rPr>
          <w:bCs/>
        </w:rPr>
      </w:pPr>
      <w:r w:rsidRPr="000501E3">
        <w:rPr>
          <w:bCs/>
        </w:rPr>
        <w:t>5.</w:t>
      </w:r>
      <w:r w:rsidRPr="000501E3">
        <w:rPr>
          <w:bCs/>
        </w:rPr>
        <w:tab/>
        <w:t>Проект внесения изменений в настоящие Правила рассматривается на публичных слушаниях, проводимых по решению председателя муниципального совета, в порядке и сроки, предусмотренные главой 5 настоящих Правил.</w:t>
      </w:r>
    </w:p>
    <w:p w:rsidR="00253D25" w:rsidRPr="000501E3" w:rsidRDefault="00253D25" w:rsidP="00253D25">
      <w:pPr>
        <w:jc w:val="both"/>
        <w:rPr>
          <w:bCs/>
        </w:rPr>
      </w:pPr>
      <w:r w:rsidRPr="000501E3">
        <w:rPr>
          <w:bCs/>
        </w:rPr>
        <w:t>6.</w:t>
      </w:r>
      <w:r w:rsidRPr="000501E3">
        <w:rPr>
          <w:bCs/>
        </w:rPr>
        <w:tab/>
        <w:t>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представляет указанный проект главе муниципального района. Протоколы публичных слушаний и заключение о результатах публичных слушаний являются обязательными приложениями к проекту внесения изменений в Правила.</w:t>
      </w:r>
    </w:p>
    <w:p w:rsidR="00253D25" w:rsidRPr="000501E3" w:rsidRDefault="00253D25" w:rsidP="00253D25">
      <w:pPr>
        <w:jc w:val="both"/>
        <w:rPr>
          <w:bCs/>
        </w:rPr>
      </w:pPr>
      <w:r w:rsidRPr="000501E3">
        <w:rPr>
          <w:bCs/>
        </w:rPr>
        <w:t>7.</w:t>
      </w:r>
      <w:r w:rsidRPr="000501E3">
        <w:rPr>
          <w:bCs/>
        </w:rPr>
        <w:tab/>
        <w:t>Глава администрации муниципального района в течение десяти дней после представления ему проекта внесения изменений в настоящие Правила с обязательными приложениями к нему (протоколы публичных слушаний, заключение о результатах публичных слушаний) принимает решение о направлении указанного проекта в установленном порядке в муниципальный совет или об отклонении проекта и направлении его на доработку с указанием даты его повторного представления.</w:t>
      </w:r>
    </w:p>
    <w:p w:rsidR="00253D25" w:rsidRPr="000501E3" w:rsidRDefault="00253D25" w:rsidP="00253D25">
      <w:pPr>
        <w:jc w:val="both"/>
        <w:rPr>
          <w:bCs/>
        </w:rPr>
      </w:pPr>
      <w:r w:rsidRPr="000501E3">
        <w:rPr>
          <w:bCs/>
        </w:rPr>
        <w:t>8.</w:t>
      </w:r>
      <w:r w:rsidRPr="000501E3">
        <w:rPr>
          <w:bCs/>
        </w:rPr>
        <w:tab/>
        <w:t>При внесении изменений в настоящие Правила на рассмотрение в муниципальный совет муниципального района представляются:</w:t>
      </w:r>
    </w:p>
    <w:p w:rsidR="00253D25" w:rsidRPr="000501E3" w:rsidRDefault="00253D25" w:rsidP="00253D25">
      <w:pPr>
        <w:jc w:val="both"/>
        <w:rPr>
          <w:bCs/>
        </w:rPr>
      </w:pPr>
      <w:r w:rsidRPr="000501E3">
        <w:rPr>
          <w:bCs/>
        </w:rPr>
        <w:t>1) проект внесения изменений;</w:t>
      </w:r>
    </w:p>
    <w:p w:rsidR="00253D25" w:rsidRPr="000501E3" w:rsidRDefault="00253D25" w:rsidP="00253D25">
      <w:pPr>
        <w:jc w:val="both"/>
        <w:rPr>
          <w:bCs/>
        </w:rPr>
      </w:pPr>
      <w:r w:rsidRPr="000501E3">
        <w:rPr>
          <w:bCs/>
        </w:rPr>
        <w:t>2) заключение комиссии;</w:t>
      </w:r>
    </w:p>
    <w:p w:rsidR="00253D25" w:rsidRPr="000501E3" w:rsidRDefault="00253D25" w:rsidP="00253D25">
      <w:pPr>
        <w:jc w:val="both"/>
        <w:rPr>
          <w:bCs/>
        </w:rPr>
      </w:pPr>
      <w:r w:rsidRPr="000501E3">
        <w:rPr>
          <w:bCs/>
        </w:rPr>
        <w:t>3) протоколы публичных слушаний и заключение о результатах публичных слушаний.</w:t>
      </w:r>
    </w:p>
    <w:p w:rsidR="00253D25" w:rsidRPr="000501E3" w:rsidRDefault="00253D25" w:rsidP="00253D25">
      <w:pPr>
        <w:jc w:val="both"/>
        <w:rPr>
          <w:bCs/>
        </w:rPr>
      </w:pPr>
      <w:r w:rsidRPr="000501E3">
        <w:rPr>
          <w:bCs/>
        </w:rPr>
        <w:t>9.</w:t>
      </w:r>
      <w:r w:rsidRPr="000501E3">
        <w:rPr>
          <w:bCs/>
        </w:rPr>
        <w:tab/>
        <w:t xml:space="preserve">По результатам рассмотрения проекта внесения изменения в Правила, Муниципальный совет муниципального района может утвердить проект внесения изменений в Правила, или направить его главе администрации муниципального района на доработку с учетом результатов публичных слушаний. </w:t>
      </w:r>
    </w:p>
    <w:p w:rsidR="00253D25" w:rsidRPr="000501E3" w:rsidRDefault="00253D25" w:rsidP="00253D25">
      <w:pPr>
        <w:jc w:val="both"/>
        <w:rPr>
          <w:bCs/>
        </w:rPr>
      </w:pPr>
      <w:r w:rsidRPr="000501E3">
        <w:rPr>
          <w:bCs/>
        </w:rPr>
        <w:t>10.</w:t>
      </w:r>
      <w:r w:rsidRPr="000501E3">
        <w:rPr>
          <w:bCs/>
        </w:rPr>
        <w:tab/>
        <w:t xml:space="preserve">После утверждения муниципальным советом муниципального района проекта внесения изменений в настоящие Правила, он подлежит опубликованию в соответствии с Уставом в порядке, предусмотренном для обнародования муниципальных правовых актов. </w:t>
      </w:r>
    </w:p>
    <w:p w:rsidR="00253D25" w:rsidRPr="000501E3" w:rsidRDefault="00253D25" w:rsidP="00253D25">
      <w:pPr>
        <w:jc w:val="both"/>
        <w:rPr>
          <w:bCs/>
        </w:rPr>
      </w:pPr>
      <w:r w:rsidRPr="000501E3">
        <w:rPr>
          <w:bCs/>
        </w:rPr>
        <w:t>11.</w:t>
      </w:r>
      <w:r w:rsidRPr="000501E3">
        <w:rPr>
          <w:bCs/>
        </w:rPr>
        <w:tab/>
        <w:t>Физические и юридические лица вправе оспорить решение о внесении изменений в настоящие Правила в судебном порядке.</w:t>
      </w:r>
    </w:p>
    <w:p w:rsidR="00253D25" w:rsidRPr="000501E3" w:rsidRDefault="00253D25" w:rsidP="00253D25">
      <w:pPr>
        <w:jc w:val="both"/>
        <w:rPr>
          <w:bCs/>
        </w:rPr>
      </w:pPr>
      <w:r w:rsidRPr="000501E3">
        <w:rPr>
          <w:bCs/>
        </w:rPr>
        <w:t>12.</w:t>
      </w:r>
      <w:r w:rsidRPr="000501E3">
        <w:rPr>
          <w:bCs/>
        </w:rPr>
        <w:tab/>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253D25" w:rsidRPr="000501E3" w:rsidRDefault="00253D25" w:rsidP="00253D25">
      <w:pPr>
        <w:jc w:val="both"/>
        <w:rPr>
          <w:bCs/>
        </w:rPr>
      </w:pPr>
      <w:r w:rsidRPr="000501E3">
        <w:rPr>
          <w:bCs/>
        </w:rPr>
        <w:t>13.</w:t>
      </w:r>
      <w:r w:rsidRPr="000501E3">
        <w:rPr>
          <w:bCs/>
        </w:rPr>
        <w:tab/>
        <w:t>Утвержденные Проект внесения изменений в Правила землепользования и застройки поселения размещается в информационной системе обеспечения градостроительной деятельности муниципального района.</w:t>
      </w:r>
    </w:p>
    <w:p w:rsidR="00253D25" w:rsidRPr="000501E3" w:rsidRDefault="00253D25" w:rsidP="00253D25">
      <w:pPr>
        <w:jc w:val="both"/>
        <w:rPr>
          <w:bCs/>
        </w:rPr>
      </w:pPr>
      <w:r w:rsidRPr="000501E3">
        <w:rPr>
          <w:bCs/>
        </w:rPr>
        <w:t>14.</w:t>
      </w:r>
      <w:r w:rsidRPr="000501E3">
        <w:rPr>
          <w:bCs/>
        </w:rPr>
        <w:tab/>
        <w:t>Утвержденный проект внесения изменений в Правила землепользования и застройки размещается в федеральной информационной системе территориального планирования.</w:t>
      </w:r>
    </w:p>
    <w:p w:rsidR="00253D25" w:rsidRPr="000501E3" w:rsidRDefault="00253D25" w:rsidP="00253D25">
      <w:pPr>
        <w:jc w:val="both"/>
        <w:rPr>
          <w:bCs/>
        </w:rPr>
      </w:pPr>
      <w:r w:rsidRPr="000501E3">
        <w:rPr>
          <w:bCs/>
        </w:rPr>
        <w:t>15.</w:t>
      </w:r>
      <w:r w:rsidRPr="000501E3">
        <w:rPr>
          <w:bCs/>
        </w:rPr>
        <w:tab/>
        <w:t>Председатель муниципального совета муниципального района направляет проект Правил в двухнедельный срок после его утверждения в государственный орган исполнительной власти Белгородской области, наделенный полномочиями по контролю за соблюдением органами местного самоуправления Белгородской области законодательства о градостроительной деятельности.</w:t>
      </w:r>
    </w:p>
    <w:p w:rsidR="00916340" w:rsidRPr="000501E3" w:rsidRDefault="00916340" w:rsidP="00916340">
      <w:pPr>
        <w:ind w:firstLine="567"/>
        <w:jc w:val="both"/>
      </w:pPr>
    </w:p>
    <w:p w:rsidR="00916340" w:rsidRPr="000501E3" w:rsidRDefault="00916340" w:rsidP="00916340">
      <w:pPr>
        <w:ind w:firstLine="567"/>
        <w:jc w:val="both"/>
      </w:pPr>
    </w:p>
    <w:p w:rsidR="00916340" w:rsidRPr="000501E3" w:rsidRDefault="00916340" w:rsidP="00916340">
      <w:pPr>
        <w:ind w:firstLine="567"/>
        <w:jc w:val="both"/>
      </w:pPr>
    </w:p>
    <w:p w:rsidR="00916340" w:rsidRPr="000501E3" w:rsidRDefault="00916340" w:rsidP="00916340"/>
    <w:p w:rsidR="00916340" w:rsidRPr="000501E3" w:rsidRDefault="00916340" w:rsidP="001B21B4">
      <w:pPr>
        <w:pStyle w:val="20"/>
        <w:pageBreakBefore/>
        <w:tabs>
          <w:tab w:val="clear" w:pos="1619"/>
        </w:tabs>
        <w:ind w:left="851"/>
      </w:pPr>
      <w:bookmarkStart w:id="62" w:name="_Toc453929045"/>
      <w:bookmarkStart w:id="63" w:name="_Toc465003727"/>
      <w:proofErr w:type="gramStart"/>
      <w:r w:rsidRPr="000501E3">
        <w:lastRenderedPageBreak/>
        <w:t>Контроль за</w:t>
      </w:r>
      <w:proofErr w:type="gramEnd"/>
      <w:r w:rsidRPr="000501E3">
        <w:t xml:space="preserve"> использованием земельных участков и иных объектов недвижимости. Ответственность за нарушения Правил</w:t>
      </w:r>
      <w:bookmarkEnd w:id="62"/>
      <w:bookmarkEnd w:id="63"/>
    </w:p>
    <w:p w:rsidR="00916340" w:rsidRPr="000501E3" w:rsidRDefault="00916340" w:rsidP="0089687C">
      <w:pPr>
        <w:pStyle w:val="3"/>
        <w:ind w:left="709" w:firstLine="0"/>
      </w:pPr>
      <w:bookmarkStart w:id="64" w:name="_Toc453929046"/>
      <w:bookmarkStart w:id="65" w:name="_Toc465003728"/>
      <w:r w:rsidRPr="000501E3">
        <w:t>Контроль за использованием объектов недвижимости</w:t>
      </w:r>
      <w:bookmarkEnd w:id="64"/>
      <w:bookmarkEnd w:id="65"/>
    </w:p>
    <w:p w:rsidR="00916340" w:rsidRPr="000501E3" w:rsidRDefault="00916340" w:rsidP="00916340">
      <w:pPr>
        <w:ind w:firstLine="567"/>
        <w:jc w:val="both"/>
      </w:pPr>
      <w:r w:rsidRPr="000501E3">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916340" w:rsidRPr="000501E3" w:rsidRDefault="00916340" w:rsidP="00916340">
      <w:pPr>
        <w:ind w:firstLine="567"/>
        <w:jc w:val="both"/>
      </w:pPr>
      <w:r w:rsidRPr="000501E3">
        <w:t xml:space="preserve">Муниципальный земельный </w:t>
      </w:r>
      <w:proofErr w:type="gramStart"/>
      <w:r w:rsidRPr="000501E3">
        <w:t>контроль за</w:t>
      </w:r>
      <w:proofErr w:type="gramEnd"/>
      <w:r w:rsidRPr="000501E3">
        <w:t xml:space="preserve"> использованием земельных участков на территории </w:t>
      </w:r>
      <w:r w:rsidR="00265CEC">
        <w:t>Ольшанского сельского поселения</w:t>
      </w:r>
      <w:r w:rsidR="00A941CA">
        <w:t xml:space="preserve"> </w:t>
      </w:r>
      <w:r w:rsidR="001F3EE8" w:rsidRPr="000501E3">
        <w:t xml:space="preserve"> </w:t>
      </w:r>
      <w:r w:rsidRPr="000501E3">
        <w:t>осуществляется в соответствии с законодательством, муниципальными  правовыми актами.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916340" w:rsidRPr="000501E3" w:rsidRDefault="001F50F6" w:rsidP="00916340">
      <w:pPr>
        <w:ind w:firstLine="567"/>
        <w:jc w:val="both"/>
      </w:pPr>
      <w:r w:rsidRPr="000501E3">
        <w:t xml:space="preserve"> </w:t>
      </w:r>
      <w:r w:rsidR="00916340" w:rsidRPr="000501E3">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916340" w:rsidRPr="000501E3" w:rsidRDefault="00916340" w:rsidP="0089687C">
      <w:pPr>
        <w:pStyle w:val="3"/>
        <w:ind w:left="709" w:firstLine="0"/>
      </w:pPr>
      <w:bookmarkStart w:id="66" w:name="_Toc453929047"/>
      <w:r w:rsidRPr="000501E3">
        <w:t xml:space="preserve"> </w:t>
      </w:r>
      <w:bookmarkStart w:id="67" w:name="_Toc465003729"/>
      <w:r w:rsidRPr="000501E3">
        <w:t>Ответственность за нарушение Правил</w:t>
      </w:r>
      <w:bookmarkEnd w:id="66"/>
      <w:bookmarkEnd w:id="67"/>
    </w:p>
    <w:p w:rsidR="00916340" w:rsidRDefault="00916340" w:rsidP="00916340">
      <w:pPr>
        <w:ind w:firstLine="567"/>
        <w:jc w:val="both"/>
      </w:pPr>
      <w:r w:rsidRPr="000501E3">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Белгородской области, иными муниципальными правовыми актами.</w:t>
      </w:r>
      <w:r>
        <w:t xml:space="preserve"> </w:t>
      </w: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bookmarkEnd w:id="20"/>
    <w:p w:rsidR="0037195C" w:rsidRDefault="0037195C" w:rsidP="00916340">
      <w:pPr>
        <w:ind w:firstLine="567"/>
        <w:jc w:val="both"/>
      </w:pPr>
    </w:p>
    <w:sectPr w:rsidR="0037195C" w:rsidSect="000E6F94">
      <w:footerReference w:type="default" r:id="rId9"/>
      <w:pgSz w:w="11906" w:h="16838" w:code="9"/>
      <w:pgMar w:top="680" w:right="680" w:bottom="851" w:left="1134"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EEC" w:rsidRDefault="00785EEC" w:rsidP="00306B88">
      <w:r>
        <w:separator/>
      </w:r>
    </w:p>
    <w:p w:rsidR="00785EEC" w:rsidRDefault="00785EEC" w:rsidP="00306B88"/>
    <w:p w:rsidR="00785EEC" w:rsidRDefault="00785EEC" w:rsidP="00306B88"/>
  </w:endnote>
  <w:endnote w:type="continuationSeparator" w:id="0">
    <w:p w:rsidR="00785EEC" w:rsidRDefault="00785EEC" w:rsidP="00306B88">
      <w:r>
        <w:continuationSeparator/>
      </w:r>
    </w:p>
    <w:p w:rsidR="00785EEC" w:rsidRDefault="00785EEC" w:rsidP="00306B88"/>
    <w:p w:rsidR="00785EEC" w:rsidRDefault="00785EEC" w:rsidP="00306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287" w:usb1="00000000" w:usb2="00000000" w:usb3="00000000" w:csb0="0000001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82122"/>
      <w:docPartObj>
        <w:docPartGallery w:val="Page Numbers (Bottom of Page)"/>
        <w:docPartUnique/>
      </w:docPartObj>
    </w:sdtPr>
    <w:sdtEndPr/>
    <w:sdtContent>
      <w:p w:rsidR="00670DBC" w:rsidRDefault="00670DBC">
        <w:pPr>
          <w:pStyle w:val="a6"/>
          <w:jc w:val="right"/>
        </w:pPr>
        <w:r>
          <w:fldChar w:fldCharType="begin"/>
        </w:r>
        <w:r>
          <w:instrText>PAGE   \* MERGEFORMAT</w:instrText>
        </w:r>
        <w:r>
          <w:fldChar w:fldCharType="separate"/>
        </w:r>
        <w:r w:rsidR="00256949">
          <w:rPr>
            <w:noProof/>
          </w:rPr>
          <w:t>12</w:t>
        </w:r>
        <w:r>
          <w:fldChar w:fldCharType="end"/>
        </w:r>
      </w:p>
    </w:sdtContent>
  </w:sdt>
  <w:p w:rsidR="00670DBC" w:rsidRDefault="00670D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EEC" w:rsidRDefault="00785EEC" w:rsidP="00306B88">
      <w:r>
        <w:separator/>
      </w:r>
    </w:p>
    <w:p w:rsidR="00785EEC" w:rsidRDefault="00785EEC" w:rsidP="00306B88"/>
    <w:p w:rsidR="00785EEC" w:rsidRDefault="00785EEC" w:rsidP="00306B88"/>
  </w:footnote>
  <w:footnote w:type="continuationSeparator" w:id="0">
    <w:p w:rsidR="00785EEC" w:rsidRDefault="00785EEC" w:rsidP="00306B88">
      <w:r>
        <w:continuationSeparator/>
      </w:r>
    </w:p>
    <w:p w:rsidR="00785EEC" w:rsidRDefault="00785EEC" w:rsidP="00306B88"/>
    <w:p w:rsidR="00785EEC" w:rsidRDefault="00785EEC" w:rsidP="00306B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78CC94"/>
    <w:lvl w:ilvl="0">
      <w:start w:val="1"/>
      <w:numFmt w:val="decimal"/>
      <w:pStyle w:val="4"/>
      <w:lvlText w:val="%1."/>
      <w:lvlJc w:val="left"/>
      <w:pPr>
        <w:tabs>
          <w:tab w:val="num" w:pos="1209"/>
        </w:tabs>
        <w:ind w:left="1209" w:hanging="360"/>
      </w:pPr>
    </w:lvl>
  </w:abstractNum>
  <w:abstractNum w:abstractNumId="1">
    <w:nsid w:val="FFFFFF83"/>
    <w:multiLevelType w:val="singleLevel"/>
    <w:tmpl w:val="25BE5140"/>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8B8CEDF6"/>
    <w:lvl w:ilvl="0">
      <w:start w:val="1"/>
      <w:numFmt w:val="decimal"/>
      <w:pStyle w:val="a"/>
      <w:lvlText w:val="%1."/>
      <w:lvlJc w:val="left"/>
      <w:pPr>
        <w:tabs>
          <w:tab w:val="num" w:pos="360"/>
        </w:tabs>
        <w:ind w:left="360" w:hanging="360"/>
      </w:pPr>
    </w:lvl>
  </w:abstractNum>
  <w:abstractNum w:abstractNumId="3">
    <w:nsid w:val="00000006"/>
    <w:multiLevelType w:val="multilevel"/>
    <w:tmpl w:val="00000006"/>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nsid w:val="00000007"/>
    <w:multiLevelType w:val="multilevel"/>
    <w:tmpl w:val="00000007"/>
    <w:name w:val="WW8Num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5">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F"/>
    <w:multiLevelType w:val="multilevel"/>
    <w:tmpl w:val="0000000F"/>
    <w:name w:val="WW8Num15"/>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11"/>
    <w:multiLevelType w:val="multilevel"/>
    <w:tmpl w:val="00000011"/>
    <w:name w:val="WW8Num17"/>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8">
    <w:nsid w:val="07711A57"/>
    <w:multiLevelType w:val="hybridMultilevel"/>
    <w:tmpl w:val="AA24C690"/>
    <w:lvl w:ilvl="0" w:tplc="0488246C">
      <w:start w:val="1"/>
      <w:numFmt w:val="bullet"/>
      <w:pStyle w:val="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1E3A54A3"/>
    <w:multiLevelType w:val="hybridMultilevel"/>
    <w:tmpl w:val="A9943B9C"/>
    <w:lvl w:ilvl="0" w:tplc="4122051A">
      <w:start w:val="1"/>
      <w:numFmt w:val="decimal"/>
      <w:pStyle w:val="3"/>
      <w:lvlText w:val="Статья %1."/>
      <w:lvlJc w:val="left"/>
      <w:pPr>
        <w:ind w:left="4613"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21921DC1"/>
    <w:multiLevelType w:val="hybridMultilevel"/>
    <w:tmpl w:val="2F52E30C"/>
    <w:lvl w:ilvl="0" w:tplc="EF149896">
      <w:start w:val="1"/>
      <w:numFmt w:val="decimal"/>
      <w:pStyle w:val="8"/>
      <w:lvlText w:val="Статья %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496C015F"/>
    <w:multiLevelType w:val="hybridMultilevel"/>
    <w:tmpl w:val="9F5E74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1C7D3C"/>
    <w:multiLevelType w:val="hybridMultilevel"/>
    <w:tmpl w:val="9DD80528"/>
    <w:lvl w:ilvl="0" w:tplc="A00EB0A0">
      <w:start w:val="1"/>
      <w:numFmt w:val="decimal"/>
      <w:lvlText w:val="Статья 16-%1"/>
      <w:lvlJc w:val="left"/>
      <w:pPr>
        <w:ind w:left="163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1C4F20"/>
    <w:multiLevelType w:val="hybridMultilevel"/>
    <w:tmpl w:val="19BEF504"/>
    <w:lvl w:ilvl="0" w:tplc="61624268">
      <w:start w:val="1"/>
      <w:numFmt w:val="decimal"/>
      <w:lvlText w:val="%1)"/>
      <w:lvlJc w:val="left"/>
      <w:pPr>
        <w:ind w:left="1410" w:hanging="81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58D665C3"/>
    <w:multiLevelType w:val="hybridMultilevel"/>
    <w:tmpl w:val="11DEDF98"/>
    <w:lvl w:ilvl="0" w:tplc="F66C4A20">
      <w:start w:val="1"/>
      <w:numFmt w:val="decimal"/>
      <w:lvlText w:val="Статья 15-%1"/>
      <w:lvlJc w:val="left"/>
      <w:pPr>
        <w:ind w:left="163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C959C4"/>
    <w:multiLevelType w:val="hybridMultilevel"/>
    <w:tmpl w:val="4918ADAE"/>
    <w:lvl w:ilvl="0" w:tplc="675A46F6">
      <w:start w:val="1"/>
      <w:numFmt w:val="decimal"/>
      <w:pStyle w:val="1-1"/>
      <w:lvlText w:val="Статья 1-%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9533930"/>
    <w:multiLevelType w:val="multilevel"/>
    <w:tmpl w:val="C784A11A"/>
    <w:lvl w:ilvl="0">
      <w:start w:val="1"/>
      <w:numFmt w:val="decimal"/>
      <w:lvlText w:val="%1."/>
      <w:lvlJc w:val="left"/>
      <w:pPr>
        <w:tabs>
          <w:tab w:val="num" w:pos="899"/>
        </w:tabs>
        <w:ind w:left="899" w:hanging="360"/>
      </w:pPr>
      <w:rPr>
        <w:rFonts w:hint="default"/>
      </w:rPr>
    </w:lvl>
    <w:lvl w:ilvl="1">
      <w:start w:val="1"/>
      <w:numFmt w:val="decimal"/>
      <w:pStyle w:val="20"/>
      <w:lvlText w:val="Глава %2."/>
      <w:lvlJc w:val="left"/>
      <w:pPr>
        <w:tabs>
          <w:tab w:val="num" w:pos="1619"/>
        </w:tabs>
        <w:ind w:left="1619" w:hanging="360"/>
      </w:pPr>
      <w:rPr>
        <w:rFonts w:hint="default"/>
      </w:rPr>
    </w:lvl>
    <w:lvl w:ilvl="2">
      <w:start w:val="1"/>
      <w:numFmt w:val="lowerRoman"/>
      <w:lvlText w:val="%3."/>
      <w:lvlJc w:val="right"/>
      <w:pPr>
        <w:tabs>
          <w:tab w:val="num" w:pos="2339"/>
        </w:tabs>
        <w:ind w:left="2339" w:hanging="180"/>
      </w:pPr>
      <w:rPr>
        <w:rFonts w:hint="default"/>
      </w:rPr>
    </w:lvl>
    <w:lvl w:ilvl="3">
      <w:start w:val="1"/>
      <w:numFmt w:val="decimal"/>
      <w:pStyle w:val="a0"/>
      <w:lvlText w:val="%4."/>
      <w:lvlJc w:val="left"/>
      <w:pPr>
        <w:tabs>
          <w:tab w:val="num" w:pos="2062"/>
        </w:tabs>
        <w:ind w:left="2062" w:hanging="360"/>
      </w:pPr>
      <w:rPr>
        <w:rFonts w:hint="default"/>
      </w:rPr>
    </w:lvl>
    <w:lvl w:ilvl="4">
      <w:start w:val="1"/>
      <w:numFmt w:val="lowerLetter"/>
      <w:lvlText w:val="%5."/>
      <w:lvlJc w:val="left"/>
      <w:pPr>
        <w:tabs>
          <w:tab w:val="num" w:pos="3779"/>
        </w:tabs>
        <w:ind w:left="3779" w:hanging="360"/>
      </w:pPr>
      <w:rPr>
        <w:rFonts w:hint="default"/>
      </w:rPr>
    </w:lvl>
    <w:lvl w:ilvl="5">
      <w:start w:val="1"/>
      <w:numFmt w:val="lowerRoman"/>
      <w:lvlText w:val="%6."/>
      <w:lvlJc w:val="right"/>
      <w:pPr>
        <w:tabs>
          <w:tab w:val="num" w:pos="4499"/>
        </w:tabs>
        <w:ind w:left="4499" w:hanging="180"/>
      </w:pPr>
      <w:rPr>
        <w:rFonts w:hint="default"/>
      </w:rPr>
    </w:lvl>
    <w:lvl w:ilvl="6">
      <w:start w:val="1"/>
      <w:numFmt w:val="decimal"/>
      <w:lvlText w:val="%7."/>
      <w:lvlJc w:val="left"/>
      <w:pPr>
        <w:tabs>
          <w:tab w:val="num" w:pos="5219"/>
        </w:tabs>
        <w:ind w:left="5219" w:hanging="360"/>
      </w:pPr>
      <w:rPr>
        <w:rFonts w:hint="default"/>
      </w:rPr>
    </w:lvl>
    <w:lvl w:ilvl="7">
      <w:start w:val="1"/>
      <w:numFmt w:val="lowerLetter"/>
      <w:lvlText w:val="%8."/>
      <w:lvlJc w:val="left"/>
      <w:pPr>
        <w:tabs>
          <w:tab w:val="num" w:pos="5939"/>
        </w:tabs>
        <w:ind w:left="5939" w:hanging="360"/>
      </w:pPr>
      <w:rPr>
        <w:rFonts w:hint="default"/>
      </w:rPr>
    </w:lvl>
    <w:lvl w:ilvl="8">
      <w:start w:val="1"/>
      <w:numFmt w:val="lowerRoman"/>
      <w:lvlText w:val="%9."/>
      <w:lvlJc w:val="right"/>
      <w:pPr>
        <w:tabs>
          <w:tab w:val="num" w:pos="6659"/>
        </w:tabs>
        <w:ind w:left="6659" w:hanging="180"/>
      </w:pPr>
      <w:rPr>
        <w:rFonts w:hint="default"/>
      </w:rPr>
    </w:lvl>
  </w:abstractNum>
  <w:num w:numId="1">
    <w:abstractNumId w:val="8"/>
  </w:num>
  <w:num w:numId="2">
    <w:abstractNumId w:val="16"/>
  </w:num>
  <w:num w:numId="3">
    <w:abstractNumId w:val="10"/>
  </w:num>
  <w:num w:numId="4">
    <w:abstractNumId w:val="0"/>
  </w:num>
  <w:num w:numId="5">
    <w:abstractNumId w:val="2"/>
  </w:num>
  <w:num w:numId="6">
    <w:abstractNumId w:val="1"/>
  </w:num>
  <w:num w:numId="7">
    <w:abstractNumId w:val="9"/>
  </w:num>
  <w:num w:numId="8">
    <w:abstractNumId w:val="15"/>
  </w:num>
  <w:num w:numId="9">
    <w:abstractNumId w:val="11"/>
  </w:num>
  <w:num w:numId="10">
    <w:abstractNumId w:val="14"/>
  </w:num>
  <w:num w:numId="11">
    <w:abstractNumId w:val="12"/>
  </w:num>
  <w:num w:numId="12">
    <w:abstractNumId w:val="13"/>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05"/>
    <w:rsid w:val="00001608"/>
    <w:rsid w:val="000039CC"/>
    <w:rsid w:val="000043F2"/>
    <w:rsid w:val="0000526B"/>
    <w:rsid w:val="00005F2F"/>
    <w:rsid w:val="00011685"/>
    <w:rsid w:val="00013C19"/>
    <w:rsid w:val="000147B9"/>
    <w:rsid w:val="00014F61"/>
    <w:rsid w:val="00017409"/>
    <w:rsid w:val="0001746D"/>
    <w:rsid w:val="00017B1F"/>
    <w:rsid w:val="000201AE"/>
    <w:rsid w:val="00022655"/>
    <w:rsid w:val="00024A53"/>
    <w:rsid w:val="0002575B"/>
    <w:rsid w:val="00025CED"/>
    <w:rsid w:val="000268B1"/>
    <w:rsid w:val="00026F5A"/>
    <w:rsid w:val="000270CF"/>
    <w:rsid w:val="0003040F"/>
    <w:rsid w:val="00030486"/>
    <w:rsid w:val="000307C8"/>
    <w:rsid w:val="00034CD2"/>
    <w:rsid w:val="00035E74"/>
    <w:rsid w:val="000378F2"/>
    <w:rsid w:val="00040207"/>
    <w:rsid w:val="00040F5E"/>
    <w:rsid w:val="00041CE8"/>
    <w:rsid w:val="00041FC8"/>
    <w:rsid w:val="00042280"/>
    <w:rsid w:val="00043727"/>
    <w:rsid w:val="0004755D"/>
    <w:rsid w:val="000501E3"/>
    <w:rsid w:val="00051CD7"/>
    <w:rsid w:val="00052276"/>
    <w:rsid w:val="0005326C"/>
    <w:rsid w:val="0005335C"/>
    <w:rsid w:val="00053A56"/>
    <w:rsid w:val="00053CC4"/>
    <w:rsid w:val="00054C0C"/>
    <w:rsid w:val="00055EA6"/>
    <w:rsid w:val="0006119B"/>
    <w:rsid w:val="000619B2"/>
    <w:rsid w:val="000629AC"/>
    <w:rsid w:val="00062AF8"/>
    <w:rsid w:val="00063871"/>
    <w:rsid w:val="00064245"/>
    <w:rsid w:val="000649C2"/>
    <w:rsid w:val="00065E32"/>
    <w:rsid w:val="00072461"/>
    <w:rsid w:val="0007274C"/>
    <w:rsid w:val="00073EFD"/>
    <w:rsid w:val="000743C7"/>
    <w:rsid w:val="00081231"/>
    <w:rsid w:val="000914DF"/>
    <w:rsid w:val="0009227E"/>
    <w:rsid w:val="00092B96"/>
    <w:rsid w:val="0009583B"/>
    <w:rsid w:val="00096600"/>
    <w:rsid w:val="00096FA1"/>
    <w:rsid w:val="00097CF0"/>
    <w:rsid w:val="000A755C"/>
    <w:rsid w:val="000B0B99"/>
    <w:rsid w:val="000C5112"/>
    <w:rsid w:val="000C7AEC"/>
    <w:rsid w:val="000D0178"/>
    <w:rsid w:val="000D180F"/>
    <w:rsid w:val="000D2464"/>
    <w:rsid w:val="000D4C28"/>
    <w:rsid w:val="000E0386"/>
    <w:rsid w:val="000E448C"/>
    <w:rsid w:val="000E4512"/>
    <w:rsid w:val="000E570E"/>
    <w:rsid w:val="000E5859"/>
    <w:rsid w:val="000E68B1"/>
    <w:rsid w:val="000E6F94"/>
    <w:rsid w:val="000F16BA"/>
    <w:rsid w:val="000F20B4"/>
    <w:rsid w:val="000F2262"/>
    <w:rsid w:val="000F289B"/>
    <w:rsid w:val="000F289F"/>
    <w:rsid w:val="000F60CC"/>
    <w:rsid w:val="00111A29"/>
    <w:rsid w:val="0011245C"/>
    <w:rsid w:val="00114B71"/>
    <w:rsid w:val="00115F8E"/>
    <w:rsid w:val="00123CAD"/>
    <w:rsid w:val="00124B22"/>
    <w:rsid w:val="001254C2"/>
    <w:rsid w:val="001312D6"/>
    <w:rsid w:val="001323D4"/>
    <w:rsid w:val="00134E51"/>
    <w:rsid w:val="00134F27"/>
    <w:rsid w:val="00137861"/>
    <w:rsid w:val="00137D67"/>
    <w:rsid w:val="0014032C"/>
    <w:rsid w:val="00140D40"/>
    <w:rsid w:val="00142334"/>
    <w:rsid w:val="001431CE"/>
    <w:rsid w:val="00147442"/>
    <w:rsid w:val="001476F6"/>
    <w:rsid w:val="00150057"/>
    <w:rsid w:val="00150E82"/>
    <w:rsid w:val="00151D60"/>
    <w:rsid w:val="001531D8"/>
    <w:rsid w:val="00153C38"/>
    <w:rsid w:val="001571BD"/>
    <w:rsid w:val="00160E92"/>
    <w:rsid w:val="00161255"/>
    <w:rsid w:val="0016483B"/>
    <w:rsid w:val="001648E0"/>
    <w:rsid w:val="001700D3"/>
    <w:rsid w:val="001713C9"/>
    <w:rsid w:val="001728E6"/>
    <w:rsid w:val="00173C19"/>
    <w:rsid w:val="001758BA"/>
    <w:rsid w:val="001759F6"/>
    <w:rsid w:val="00175A72"/>
    <w:rsid w:val="0017697F"/>
    <w:rsid w:val="00176A52"/>
    <w:rsid w:val="00177D0A"/>
    <w:rsid w:val="001824F4"/>
    <w:rsid w:val="00183352"/>
    <w:rsid w:val="001869BE"/>
    <w:rsid w:val="001871A2"/>
    <w:rsid w:val="001877BE"/>
    <w:rsid w:val="00187B9C"/>
    <w:rsid w:val="00190388"/>
    <w:rsid w:val="00190918"/>
    <w:rsid w:val="00191989"/>
    <w:rsid w:val="001919D5"/>
    <w:rsid w:val="00193778"/>
    <w:rsid w:val="0019472A"/>
    <w:rsid w:val="00195278"/>
    <w:rsid w:val="00195D5D"/>
    <w:rsid w:val="001A16A1"/>
    <w:rsid w:val="001A3622"/>
    <w:rsid w:val="001A613A"/>
    <w:rsid w:val="001A7E86"/>
    <w:rsid w:val="001B0AA0"/>
    <w:rsid w:val="001B1F09"/>
    <w:rsid w:val="001B21B4"/>
    <w:rsid w:val="001B3535"/>
    <w:rsid w:val="001B4EB9"/>
    <w:rsid w:val="001C39CA"/>
    <w:rsid w:val="001C5C7E"/>
    <w:rsid w:val="001C764B"/>
    <w:rsid w:val="001D01FC"/>
    <w:rsid w:val="001D07F8"/>
    <w:rsid w:val="001D1C4E"/>
    <w:rsid w:val="001D38A7"/>
    <w:rsid w:val="001D4523"/>
    <w:rsid w:val="001D4B5F"/>
    <w:rsid w:val="001D5C57"/>
    <w:rsid w:val="001D6952"/>
    <w:rsid w:val="001E0DC0"/>
    <w:rsid w:val="001E1219"/>
    <w:rsid w:val="001E1531"/>
    <w:rsid w:val="001E63E3"/>
    <w:rsid w:val="001E6887"/>
    <w:rsid w:val="001F38FE"/>
    <w:rsid w:val="001F3EE8"/>
    <w:rsid w:val="001F50F6"/>
    <w:rsid w:val="001F6B9B"/>
    <w:rsid w:val="001F72BE"/>
    <w:rsid w:val="002020FF"/>
    <w:rsid w:val="002024FD"/>
    <w:rsid w:val="00203E02"/>
    <w:rsid w:val="0021080D"/>
    <w:rsid w:val="002124B5"/>
    <w:rsid w:val="00212B4E"/>
    <w:rsid w:val="00213D88"/>
    <w:rsid w:val="00221148"/>
    <w:rsid w:val="002224CA"/>
    <w:rsid w:val="00225376"/>
    <w:rsid w:val="002258A4"/>
    <w:rsid w:val="00226B39"/>
    <w:rsid w:val="00226F91"/>
    <w:rsid w:val="0023045C"/>
    <w:rsid w:val="0023322B"/>
    <w:rsid w:val="0023468A"/>
    <w:rsid w:val="00234C38"/>
    <w:rsid w:val="0023522D"/>
    <w:rsid w:val="00235B92"/>
    <w:rsid w:val="0023788F"/>
    <w:rsid w:val="00237A62"/>
    <w:rsid w:val="00237CB9"/>
    <w:rsid w:val="00241A27"/>
    <w:rsid w:val="002420AF"/>
    <w:rsid w:val="0024210C"/>
    <w:rsid w:val="00243A40"/>
    <w:rsid w:val="00244F7C"/>
    <w:rsid w:val="0024716A"/>
    <w:rsid w:val="0024763D"/>
    <w:rsid w:val="00247CD7"/>
    <w:rsid w:val="00247EFB"/>
    <w:rsid w:val="002515F9"/>
    <w:rsid w:val="00251DE4"/>
    <w:rsid w:val="00253716"/>
    <w:rsid w:val="00253D25"/>
    <w:rsid w:val="002545AE"/>
    <w:rsid w:val="002554A5"/>
    <w:rsid w:val="002561A8"/>
    <w:rsid w:val="00256337"/>
    <w:rsid w:val="00256949"/>
    <w:rsid w:val="00257C32"/>
    <w:rsid w:val="00261641"/>
    <w:rsid w:val="0026188F"/>
    <w:rsid w:val="00264DC3"/>
    <w:rsid w:val="0026519F"/>
    <w:rsid w:val="002652FB"/>
    <w:rsid w:val="00265CEC"/>
    <w:rsid w:val="00267644"/>
    <w:rsid w:val="00270F4A"/>
    <w:rsid w:val="00273CB5"/>
    <w:rsid w:val="0027604B"/>
    <w:rsid w:val="00277030"/>
    <w:rsid w:val="00277F37"/>
    <w:rsid w:val="00277FA0"/>
    <w:rsid w:val="002819FB"/>
    <w:rsid w:val="002822DA"/>
    <w:rsid w:val="00283FAA"/>
    <w:rsid w:val="00287E11"/>
    <w:rsid w:val="0029097A"/>
    <w:rsid w:val="002940BE"/>
    <w:rsid w:val="00295556"/>
    <w:rsid w:val="00297D1F"/>
    <w:rsid w:val="002A1851"/>
    <w:rsid w:val="002A65F9"/>
    <w:rsid w:val="002B10B3"/>
    <w:rsid w:val="002B1412"/>
    <w:rsid w:val="002B1A43"/>
    <w:rsid w:val="002B39C6"/>
    <w:rsid w:val="002B49EF"/>
    <w:rsid w:val="002B4BA3"/>
    <w:rsid w:val="002B500A"/>
    <w:rsid w:val="002B5036"/>
    <w:rsid w:val="002B7BAE"/>
    <w:rsid w:val="002C24B7"/>
    <w:rsid w:val="002C318C"/>
    <w:rsid w:val="002C3EB8"/>
    <w:rsid w:val="002C5C6E"/>
    <w:rsid w:val="002C5E7E"/>
    <w:rsid w:val="002D2009"/>
    <w:rsid w:val="002E0FD8"/>
    <w:rsid w:val="002E3346"/>
    <w:rsid w:val="002E460B"/>
    <w:rsid w:val="002E7F08"/>
    <w:rsid w:val="002F1125"/>
    <w:rsid w:val="002F185C"/>
    <w:rsid w:val="002F4AC6"/>
    <w:rsid w:val="0030075B"/>
    <w:rsid w:val="00305252"/>
    <w:rsid w:val="003060A3"/>
    <w:rsid w:val="00306B88"/>
    <w:rsid w:val="003071FC"/>
    <w:rsid w:val="00307384"/>
    <w:rsid w:val="00312E54"/>
    <w:rsid w:val="00312F1B"/>
    <w:rsid w:val="00320480"/>
    <w:rsid w:val="003218B4"/>
    <w:rsid w:val="00322B21"/>
    <w:rsid w:val="00327676"/>
    <w:rsid w:val="003319B6"/>
    <w:rsid w:val="00334432"/>
    <w:rsid w:val="0033593E"/>
    <w:rsid w:val="00336560"/>
    <w:rsid w:val="003367E0"/>
    <w:rsid w:val="0034205D"/>
    <w:rsid w:val="0034248A"/>
    <w:rsid w:val="00342A40"/>
    <w:rsid w:val="00350EF7"/>
    <w:rsid w:val="003513E5"/>
    <w:rsid w:val="00352311"/>
    <w:rsid w:val="003528B3"/>
    <w:rsid w:val="003536D1"/>
    <w:rsid w:val="00354CAF"/>
    <w:rsid w:val="00357046"/>
    <w:rsid w:val="00360193"/>
    <w:rsid w:val="00360F2A"/>
    <w:rsid w:val="00362DEE"/>
    <w:rsid w:val="003631F3"/>
    <w:rsid w:val="00363297"/>
    <w:rsid w:val="00363EF9"/>
    <w:rsid w:val="00367504"/>
    <w:rsid w:val="0037195C"/>
    <w:rsid w:val="00372FF5"/>
    <w:rsid w:val="00375208"/>
    <w:rsid w:val="00376332"/>
    <w:rsid w:val="00377FEA"/>
    <w:rsid w:val="003821C3"/>
    <w:rsid w:val="00384028"/>
    <w:rsid w:val="00390AF5"/>
    <w:rsid w:val="003910C5"/>
    <w:rsid w:val="003932B2"/>
    <w:rsid w:val="00394BBF"/>
    <w:rsid w:val="00397411"/>
    <w:rsid w:val="0039759A"/>
    <w:rsid w:val="003A02ED"/>
    <w:rsid w:val="003A3EFA"/>
    <w:rsid w:val="003A46EF"/>
    <w:rsid w:val="003A647B"/>
    <w:rsid w:val="003A73E9"/>
    <w:rsid w:val="003A7B3F"/>
    <w:rsid w:val="003B2377"/>
    <w:rsid w:val="003B5D7E"/>
    <w:rsid w:val="003B686B"/>
    <w:rsid w:val="003B763F"/>
    <w:rsid w:val="003C0453"/>
    <w:rsid w:val="003C212E"/>
    <w:rsid w:val="003C3AAB"/>
    <w:rsid w:val="003C5571"/>
    <w:rsid w:val="003C5E9F"/>
    <w:rsid w:val="003D2D3F"/>
    <w:rsid w:val="003D38C5"/>
    <w:rsid w:val="003D4C63"/>
    <w:rsid w:val="003D4C84"/>
    <w:rsid w:val="003D78D7"/>
    <w:rsid w:val="003E3C7F"/>
    <w:rsid w:val="003E6E74"/>
    <w:rsid w:val="003F5279"/>
    <w:rsid w:val="0040082D"/>
    <w:rsid w:val="00412AAE"/>
    <w:rsid w:val="0041542C"/>
    <w:rsid w:val="0042141C"/>
    <w:rsid w:val="004247BF"/>
    <w:rsid w:val="004256D7"/>
    <w:rsid w:val="00425A82"/>
    <w:rsid w:val="00431C39"/>
    <w:rsid w:val="00432528"/>
    <w:rsid w:val="00433782"/>
    <w:rsid w:val="00436BAB"/>
    <w:rsid w:val="00442DF5"/>
    <w:rsid w:val="004469A3"/>
    <w:rsid w:val="0045033E"/>
    <w:rsid w:val="00450A0C"/>
    <w:rsid w:val="00450DCF"/>
    <w:rsid w:val="004513F6"/>
    <w:rsid w:val="00454D35"/>
    <w:rsid w:val="004552FC"/>
    <w:rsid w:val="00456294"/>
    <w:rsid w:val="00456A3F"/>
    <w:rsid w:val="004606DD"/>
    <w:rsid w:val="00460AB5"/>
    <w:rsid w:val="00461080"/>
    <w:rsid w:val="004617C3"/>
    <w:rsid w:val="00463543"/>
    <w:rsid w:val="004657FF"/>
    <w:rsid w:val="004669B2"/>
    <w:rsid w:val="0046756F"/>
    <w:rsid w:val="004676D5"/>
    <w:rsid w:val="00470E87"/>
    <w:rsid w:val="004714AD"/>
    <w:rsid w:val="004714BB"/>
    <w:rsid w:val="00474556"/>
    <w:rsid w:val="00474DA9"/>
    <w:rsid w:val="00477DD2"/>
    <w:rsid w:val="004800E0"/>
    <w:rsid w:val="0048265A"/>
    <w:rsid w:val="00484204"/>
    <w:rsid w:val="0048434C"/>
    <w:rsid w:val="00493B99"/>
    <w:rsid w:val="00493CE0"/>
    <w:rsid w:val="004A0688"/>
    <w:rsid w:val="004A0AE0"/>
    <w:rsid w:val="004A3198"/>
    <w:rsid w:val="004A31AC"/>
    <w:rsid w:val="004A78A5"/>
    <w:rsid w:val="004A7CEF"/>
    <w:rsid w:val="004B2703"/>
    <w:rsid w:val="004B53D1"/>
    <w:rsid w:val="004B6FE7"/>
    <w:rsid w:val="004B7211"/>
    <w:rsid w:val="004B7973"/>
    <w:rsid w:val="004C2689"/>
    <w:rsid w:val="004C40D9"/>
    <w:rsid w:val="004C5E1B"/>
    <w:rsid w:val="004C6D00"/>
    <w:rsid w:val="004C7E88"/>
    <w:rsid w:val="004D0158"/>
    <w:rsid w:val="004D3256"/>
    <w:rsid w:val="004D6B4D"/>
    <w:rsid w:val="004E3C95"/>
    <w:rsid w:val="004E439D"/>
    <w:rsid w:val="004E4887"/>
    <w:rsid w:val="004E6179"/>
    <w:rsid w:val="004F28D4"/>
    <w:rsid w:val="00500422"/>
    <w:rsid w:val="00513862"/>
    <w:rsid w:val="00514BB7"/>
    <w:rsid w:val="005152B2"/>
    <w:rsid w:val="005160D1"/>
    <w:rsid w:val="00516E48"/>
    <w:rsid w:val="00522306"/>
    <w:rsid w:val="005248EC"/>
    <w:rsid w:val="0052511B"/>
    <w:rsid w:val="00530FA5"/>
    <w:rsid w:val="00531F5B"/>
    <w:rsid w:val="00537044"/>
    <w:rsid w:val="005402A5"/>
    <w:rsid w:val="005438A9"/>
    <w:rsid w:val="00546433"/>
    <w:rsid w:val="0055303A"/>
    <w:rsid w:val="00553415"/>
    <w:rsid w:val="00554D67"/>
    <w:rsid w:val="00560BC1"/>
    <w:rsid w:val="0056273C"/>
    <w:rsid w:val="005657AB"/>
    <w:rsid w:val="005709E3"/>
    <w:rsid w:val="00571433"/>
    <w:rsid w:val="005719AF"/>
    <w:rsid w:val="0057243F"/>
    <w:rsid w:val="00575FE1"/>
    <w:rsid w:val="00581356"/>
    <w:rsid w:val="00582FBA"/>
    <w:rsid w:val="00586EC9"/>
    <w:rsid w:val="00587121"/>
    <w:rsid w:val="00591637"/>
    <w:rsid w:val="00596603"/>
    <w:rsid w:val="005A0294"/>
    <w:rsid w:val="005A0699"/>
    <w:rsid w:val="005A1589"/>
    <w:rsid w:val="005A18CA"/>
    <w:rsid w:val="005A4062"/>
    <w:rsid w:val="005A5EE7"/>
    <w:rsid w:val="005A7267"/>
    <w:rsid w:val="005A7D55"/>
    <w:rsid w:val="005B4C3C"/>
    <w:rsid w:val="005C0FE0"/>
    <w:rsid w:val="005C4C04"/>
    <w:rsid w:val="005C787B"/>
    <w:rsid w:val="005D2D4D"/>
    <w:rsid w:val="005D4A66"/>
    <w:rsid w:val="005D5AA5"/>
    <w:rsid w:val="005D5C8F"/>
    <w:rsid w:val="005D7527"/>
    <w:rsid w:val="005E2E5E"/>
    <w:rsid w:val="005E31FC"/>
    <w:rsid w:val="005E77F9"/>
    <w:rsid w:val="005F05AC"/>
    <w:rsid w:val="005F1F32"/>
    <w:rsid w:val="005F37A6"/>
    <w:rsid w:val="005F5B28"/>
    <w:rsid w:val="005F6576"/>
    <w:rsid w:val="005F7F67"/>
    <w:rsid w:val="006030C7"/>
    <w:rsid w:val="0060427D"/>
    <w:rsid w:val="00604A55"/>
    <w:rsid w:val="00610D19"/>
    <w:rsid w:val="006132F5"/>
    <w:rsid w:val="006151D3"/>
    <w:rsid w:val="00615601"/>
    <w:rsid w:val="00617968"/>
    <w:rsid w:val="006233FB"/>
    <w:rsid w:val="00624018"/>
    <w:rsid w:val="00627467"/>
    <w:rsid w:val="00627DAA"/>
    <w:rsid w:val="00643618"/>
    <w:rsid w:val="006438F6"/>
    <w:rsid w:val="006441E6"/>
    <w:rsid w:val="00644BBE"/>
    <w:rsid w:val="0065030F"/>
    <w:rsid w:val="006574CF"/>
    <w:rsid w:val="0065753C"/>
    <w:rsid w:val="0066009D"/>
    <w:rsid w:val="0067000A"/>
    <w:rsid w:val="00670DBC"/>
    <w:rsid w:val="00671FF4"/>
    <w:rsid w:val="0067440E"/>
    <w:rsid w:val="0067572F"/>
    <w:rsid w:val="00675F66"/>
    <w:rsid w:val="00676962"/>
    <w:rsid w:val="00677725"/>
    <w:rsid w:val="00677FE3"/>
    <w:rsid w:val="006813E8"/>
    <w:rsid w:val="00683AB2"/>
    <w:rsid w:val="00684DD1"/>
    <w:rsid w:val="00685CCD"/>
    <w:rsid w:val="00686AAB"/>
    <w:rsid w:val="00690F91"/>
    <w:rsid w:val="006950C1"/>
    <w:rsid w:val="00697DCE"/>
    <w:rsid w:val="006A15B1"/>
    <w:rsid w:val="006A2521"/>
    <w:rsid w:val="006A3A11"/>
    <w:rsid w:val="006A3EA6"/>
    <w:rsid w:val="006A69ED"/>
    <w:rsid w:val="006A6B5C"/>
    <w:rsid w:val="006B1883"/>
    <w:rsid w:val="006B1F6E"/>
    <w:rsid w:val="006B5305"/>
    <w:rsid w:val="006B555A"/>
    <w:rsid w:val="006B656A"/>
    <w:rsid w:val="006C12DB"/>
    <w:rsid w:val="006C765B"/>
    <w:rsid w:val="006C788D"/>
    <w:rsid w:val="006D3B6A"/>
    <w:rsid w:val="006D5C11"/>
    <w:rsid w:val="006D672B"/>
    <w:rsid w:val="006D6C05"/>
    <w:rsid w:val="006D6C22"/>
    <w:rsid w:val="006E00EF"/>
    <w:rsid w:val="006E0E64"/>
    <w:rsid w:val="006E2812"/>
    <w:rsid w:val="006E3E6B"/>
    <w:rsid w:val="006E61A1"/>
    <w:rsid w:val="006E73B1"/>
    <w:rsid w:val="006F2332"/>
    <w:rsid w:val="006F36F4"/>
    <w:rsid w:val="006F5CDA"/>
    <w:rsid w:val="006F66DF"/>
    <w:rsid w:val="006F7DE7"/>
    <w:rsid w:val="00701050"/>
    <w:rsid w:val="007018E1"/>
    <w:rsid w:val="007025A9"/>
    <w:rsid w:val="00702F4E"/>
    <w:rsid w:val="00705E6D"/>
    <w:rsid w:val="007126FA"/>
    <w:rsid w:val="00716470"/>
    <w:rsid w:val="00716B04"/>
    <w:rsid w:val="00722D9D"/>
    <w:rsid w:val="007247AF"/>
    <w:rsid w:val="00724D4B"/>
    <w:rsid w:val="007263C4"/>
    <w:rsid w:val="00726472"/>
    <w:rsid w:val="00726A17"/>
    <w:rsid w:val="0073730B"/>
    <w:rsid w:val="00741172"/>
    <w:rsid w:val="00741B1D"/>
    <w:rsid w:val="00744498"/>
    <w:rsid w:val="00745BE4"/>
    <w:rsid w:val="0074791D"/>
    <w:rsid w:val="007535B8"/>
    <w:rsid w:val="00753DC0"/>
    <w:rsid w:val="007625DD"/>
    <w:rsid w:val="007626CD"/>
    <w:rsid w:val="00764A19"/>
    <w:rsid w:val="00766D91"/>
    <w:rsid w:val="00774D9A"/>
    <w:rsid w:val="007754D0"/>
    <w:rsid w:val="007757BE"/>
    <w:rsid w:val="007764DA"/>
    <w:rsid w:val="00782754"/>
    <w:rsid w:val="00785EEC"/>
    <w:rsid w:val="00794844"/>
    <w:rsid w:val="007A03CE"/>
    <w:rsid w:val="007A15EA"/>
    <w:rsid w:val="007A1D5E"/>
    <w:rsid w:val="007A3FB8"/>
    <w:rsid w:val="007A4C84"/>
    <w:rsid w:val="007A6CB1"/>
    <w:rsid w:val="007A7066"/>
    <w:rsid w:val="007B4322"/>
    <w:rsid w:val="007C030F"/>
    <w:rsid w:val="007C2A30"/>
    <w:rsid w:val="007C3DC9"/>
    <w:rsid w:val="007C52BF"/>
    <w:rsid w:val="007C7591"/>
    <w:rsid w:val="007D0233"/>
    <w:rsid w:val="007D0C0B"/>
    <w:rsid w:val="007D12D0"/>
    <w:rsid w:val="007D4F6E"/>
    <w:rsid w:val="007D5881"/>
    <w:rsid w:val="007D5FD2"/>
    <w:rsid w:val="007D738F"/>
    <w:rsid w:val="007E099A"/>
    <w:rsid w:val="007E3367"/>
    <w:rsid w:val="007E40A9"/>
    <w:rsid w:val="007E4771"/>
    <w:rsid w:val="007E6BFC"/>
    <w:rsid w:val="007E7AF0"/>
    <w:rsid w:val="007F0C5A"/>
    <w:rsid w:val="007F130E"/>
    <w:rsid w:val="007F393C"/>
    <w:rsid w:val="007F7860"/>
    <w:rsid w:val="008038B6"/>
    <w:rsid w:val="00813F01"/>
    <w:rsid w:val="00814FA2"/>
    <w:rsid w:val="008220C6"/>
    <w:rsid w:val="00823FB5"/>
    <w:rsid w:val="00825723"/>
    <w:rsid w:val="00826355"/>
    <w:rsid w:val="00826DEF"/>
    <w:rsid w:val="00830C3B"/>
    <w:rsid w:val="00835393"/>
    <w:rsid w:val="00835E2D"/>
    <w:rsid w:val="00840C36"/>
    <w:rsid w:val="008410BC"/>
    <w:rsid w:val="0084327E"/>
    <w:rsid w:val="008439D9"/>
    <w:rsid w:val="00851E42"/>
    <w:rsid w:val="00853802"/>
    <w:rsid w:val="00861C2D"/>
    <w:rsid w:val="008649B5"/>
    <w:rsid w:val="00866C7A"/>
    <w:rsid w:val="00867725"/>
    <w:rsid w:val="00867A5A"/>
    <w:rsid w:val="008717BA"/>
    <w:rsid w:val="00871CA2"/>
    <w:rsid w:val="00873B89"/>
    <w:rsid w:val="00874CC4"/>
    <w:rsid w:val="00877309"/>
    <w:rsid w:val="0087732C"/>
    <w:rsid w:val="00877CB9"/>
    <w:rsid w:val="008803F6"/>
    <w:rsid w:val="00881AFA"/>
    <w:rsid w:val="008824E3"/>
    <w:rsid w:val="0088573F"/>
    <w:rsid w:val="00893F4E"/>
    <w:rsid w:val="00893FB3"/>
    <w:rsid w:val="00895A11"/>
    <w:rsid w:val="0089687C"/>
    <w:rsid w:val="00897EB3"/>
    <w:rsid w:val="008A05E0"/>
    <w:rsid w:val="008A15D7"/>
    <w:rsid w:val="008A1A14"/>
    <w:rsid w:val="008A44B9"/>
    <w:rsid w:val="008A62E5"/>
    <w:rsid w:val="008B03B3"/>
    <w:rsid w:val="008B17A2"/>
    <w:rsid w:val="008B3B2B"/>
    <w:rsid w:val="008B4246"/>
    <w:rsid w:val="008B46EF"/>
    <w:rsid w:val="008B7A2A"/>
    <w:rsid w:val="008C1E96"/>
    <w:rsid w:val="008C5DBC"/>
    <w:rsid w:val="008C7AE1"/>
    <w:rsid w:val="008D0EFD"/>
    <w:rsid w:val="008D1F09"/>
    <w:rsid w:val="008D29B1"/>
    <w:rsid w:val="008D29CF"/>
    <w:rsid w:val="008D7984"/>
    <w:rsid w:val="008D7B88"/>
    <w:rsid w:val="008E196E"/>
    <w:rsid w:val="008E2560"/>
    <w:rsid w:val="008E2FC5"/>
    <w:rsid w:val="008E3BC4"/>
    <w:rsid w:val="008E4476"/>
    <w:rsid w:val="008E7784"/>
    <w:rsid w:val="008E7DBA"/>
    <w:rsid w:val="008F1D1D"/>
    <w:rsid w:val="008F2476"/>
    <w:rsid w:val="008F2807"/>
    <w:rsid w:val="008F55F6"/>
    <w:rsid w:val="008F733C"/>
    <w:rsid w:val="008F7D9F"/>
    <w:rsid w:val="00900274"/>
    <w:rsid w:val="0090107E"/>
    <w:rsid w:val="00902584"/>
    <w:rsid w:val="0090308C"/>
    <w:rsid w:val="009059B8"/>
    <w:rsid w:val="00912933"/>
    <w:rsid w:val="009145DA"/>
    <w:rsid w:val="00914A15"/>
    <w:rsid w:val="00914C12"/>
    <w:rsid w:val="0091533B"/>
    <w:rsid w:val="00916340"/>
    <w:rsid w:val="00916BD3"/>
    <w:rsid w:val="009175FB"/>
    <w:rsid w:val="0091786C"/>
    <w:rsid w:val="00920522"/>
    <w:rsid w:val="00923680"/>
    <w:rsid w:val="0092631E"/>
    <w:rsid w:val="00926FD7"/>
    <w:rsid w:val="00927B9C"/>
    <w:rsid w:val="00931363"/>
    <w:rsid w:val="00933673"/>
    <w:rsid w:val="00933918"/>
    <w:rsid w:val="00933FBB"/>
    <w:rsid w:val="009376F8"/>
    <w:rsid w:val="00941500"/>
    <w:rsid w:val="009421FE"/>
    <w:rsid w:val="00943FBA"/>
    <w:rsid w:val="00952837"/>
    <w:rsid w:val="00954897"/>
    <w:rsid w:val="0096222C"/>
    <w:rsid w:val="0096393E"/>
    <w:rsid w:val="00964233"/>
    <w:rsid w:val="00965D18"/>
    <w:rsid w:val="00967ABC"/>
    <w:rsid w:val="00970995"/>
    <w:rsid w:val="00970CD9"/>
    <w:rsid w:val="009718D9"/>
    <w:rsid w:val="00971E67"/>
    <w:rsid w:val="00980875"/>
    <w:rsid w:val="009822CA"/>
    <w:rsid w:val="0098414D"/>
    <w:rsid w:val="00984C93"/>
    <w:rsid w:val="00986B8B"/>
    <w:rsid w:val="00987B15"/>
    <w:rsid w:val="009904B6"/>
    <w:rsid w:val="009910B6"/>
    <w:rsid w:val="00993152"/>
    <w:rsid w:val="0099599E"/>
    <w:rsid w:val="0099604A"/>
    <w:rsid w:val="009A1734"/>
    <w:rsid w:val="009A225C"/>
    <w:rsid w:val="009A2988"/>
    <w:rsid w:val="009A4F95"/>
    <w:rsid w:val="009A623B"/>
    <w:rsid w:val="009B155B"/>
    <w:rsid w:val="009B21C3"/>
    <w:rsid w:val="009B4509"/>
    <w:rsid w:val="009B59DB"/>
    <w:rsid w:val="009C12F0"/>
    <w:rsid w:val="009C4F5B"/>
    <w:rsid w:val="009D0710"/>
    <w:rsid w:val="009D076F"/>
    <w:rsid w:val="009D1F12"/>
    <w:rsid w:val="009D334C"/>
    <w:rsid w:val="009D3657"/>
    <w:rsid w:val="009D685B"/>
    <w:rsid w:val="009D7D3B"/>
    <w:rsid w:val="009D7F50"/>
    <w:rsid w:val="009E30AB"/>
    <w:rsid w:val="009E5168"/>
    <w:rsid w:val="009E57B7"/>
    <w:rsid w:val="009F27A0"/>
    <w:rsid w:val="009F2CB5"/>
    <w:rsid w:val="009F2ED4"/>
    <w:rsid w:val="009F3E79"/>
    <w:rsid w:val="009F7A96"/>
    <w:rsid w:val="00A03DF2"/>
    <w:rsid w:val="00A055FE"/>
    <w:rsid w:val="00A073CB"/>
    <w:rsid w:val="00A10B7C"/>
    <w:rsid w:val="00A22DE7"/>
    <w:rsid w:val="00A262B5"/>
    <w:rsid w:val="00A270DD"/>
    <w:rsid w:val="00A30249"/>
    <w:rsid w:val="00A30F8C"/>
    <w:rsid w:val="00A32827"/>
    <w:rsid w:val="00A4558E"/>
    <w:rsid w:val="00A507A1"/>
    <w:rsid w:val="00A50DB6"/>
    <w:rsid w:val="00A5216A"/>
    <w:rsid w:val="00A548FC"/>
    <w:rsid w:val="00A54FB8"/>
    <w:rsid w:val="00A647D4"/>
    <w:rsid w:val="00A64F8D"/>
    <w:rsid w:val="00A65340"/>
    <w:rsid w:val="00A66D63"/>
    <w:rsid w:val="00A66F77"/>
    <w:rsid w:val="00A7075E"/>
    <w:rsid w:val="00A72F04"/>
    <w:rsid w:val="00A74702"/>
    <w:rsid w:val="00A760A9"/>
    <w:rsid w:val="00A76A62"/>
    <w:rsid w:val="00A77014"/>
    <w:rsid w:val="00A82466"/>
    <w:rsid w:val="00A82A5F"/>
    <w:rsid w:val="00A87CA3"/>
    <w:rsid w:val="00A87D12"/>
    <w:rsid w:val="00A91583"/>
    <w:rsid w:val="00A917E7"/>
    <w:rsid w:val="00A93D37"/>
    <w:rsid w:val="00A94108"/>
    <w:rsid w:val="00A941CA"/>
    <w:rsid w:val="00AA0465"/>
    <w:rsid w:val="00AA1470"/>
    <w:rsid w:val="00AA2EE2"/>
    <w:rsid w:val="00AB02E4"/>
    <w:rsid w:val="00AB030C"/>
    <w:rsid w:val="00AB5070"/>
    <w:rsid w:val="00AC24B0"/>
    <w:rsid w:val="00AC2CB2"/>
    <w:rsid w:val="00AC2E0E"/>
    <w:rsid w:val="00AC433E"/>
    <w:rsid w:val="00AC45A0"/>
    <w:rsid w:val="00AC62CE"/>
    <w:rsid w:val="00AC7610"/>
    <w:rsid w:val="00AC7CFC"/>
    <w:rsid w:val="00AC7D3C"/>
    <w:rsid w:val="00AD24F6"/>
    <w:rsid w:val="00AD5E1D"/>
    <w:rsid w:val="00AD68F2"/>
    <w:rsid w:val="00AD69D3"/>
    <w:rsid w:val="00AE012C"/>
    <w:rsid w:val="00AE5596"/>
    <w:rsid w:val="00AE6D88"/>
    <w:rsid w:val="00AF0B1D"/>
    <w:rsid w:val="00AF2C26"/>
    <w:rsid w:val="00AF7FEA"/>
    <w:rsid w:val="00B010CF"/>
    <w:rsid w:val="00B01AC4"/>
    <w:rsid w:val="00B03140"/>
    <w:rsid w:val="00B042B0"/>
    <w:rsid w:val="00B074C5"/>
    <w:rsid w:val="00B07BE3"/>
    <w:rsid w:val="00B10300"/>
    <w:rsid w:val="00B10310"/>
    <w:rsid w:val="00B10F15"/>
    <w:rsid w:val="00B11A69"/>
    <w:rsid w:val="00B13237"/>
    <w:rsid w:val="00B132F5"/>
    <w:rsid w:val="00B14217"/>
    <w:rsid w:val="00B152BE"/>
    <w:rsid w:val="00B15583"/>
    <w:rsid w:val="00B23CC1"/>
    <w:rsid w:val="00B30F20"/>
    <w:rsid w:val="00B3357A"/>
    <w:rsid w:val="00B33A1C"/>
    <w:rsid w:val="00B36FC9"/>
    <w:rsid w:val="00B40E85"/>
    <w:rsid w:val="00B419D9"/>
    <w:rsid w:val="00B43353"/>
    <w:rsid w:val="00B4497C"/>
    <w:rsid w:val="00B52687"/>
    <w:rsid w:val="00B5273D"/>
    <w:rsid w:val="00B531B4"/>
    <w:rsid w:val="00B53C00"/>
    <w:rsid w:val="00B54B63"/>
    <w:rsid w:val="00B55B12"/>
    <w:rsid w:val="00B617E2"/>
    <w:rsid w:val="00B61BDA"/>
    <w:rsid w:val="00B6206F"/>
    <w:rsid w:val="00B640A2"/>
    <w:rsid w:val="00B65D79"/>
    <w:rsid w:val="00B66AD4"/>
    <w:rsid w:val="00B67288"/>
    <w:rsid w:val="00B71576"/>
    <w:rsid w:val="00B71A35"/>
    <w:rsid w:val="00B71A78"/>
    <w:rsid w:val="00B7357F"/>
    <w:rsid w:val="00B7384D"/>
    <w:rsid w:val="00B73955"/>
    <w:rsid w:val="00B73BFD"/>
    <w:rsid w:val="00B7477B"/>
    <w:rsid w:val="00B80F13"/>
    <w:rsid w:val="00B812B6"/>
    <w:rsid w:val="00B82737"/>
    <w:rsid w:val="00B8436B"/>
    <w:rsid w:val="00BA1894"/>
    <w:rsid w:val="00BA2C57"/>
    <w:rsid w:val="00BA384A"/>
    <w:rsid w:val="00BA4753"/>
    <w:rsid w:val="00BA6A87"/>
    <w:rsid w:val="00BA6DE8"/>
    <w:rsid w:val="00BB1B81"/>
    <w:rsid w:val="00BB2114"/>
    <w:rsid w:val="00BB3DE5"/>
    <w:rsid w:val="00BB700D"/>
    <w:rsid w:val="00BC43C9"/>
    <w:rsid w:val="00BC4ED7"/>
    <w:rsid w:val="00BC5923"/>
    <w:rsid w:val="00BC6282"/>
    <w:rsid w:val="00BD128B"/>
    <w:rsid w:val="00BD6AB6"/>
    <w:rsid w:val="00BD7575"/>
    <w:rsid w:val="00BE28A1"/>
    <w:rsid w:val="00BE50AA"/>
    <w:rsid w:val="00BE60DB"/>
    <w:rsid w:val="00BE6DDA"/>
    <w:rsid w:val="00BE7B63"/>
    <w:rsid w:val="00BF1B37"/>
    <w:rsid w:val="00BF24E6"/>
    <w:rsid w:val="00BF35B6"/>
    <w:rsid w:val="00BF7A8A"/>
    <w:rsid w:val="00C06C84"/>
    <w:rsid w:val="00C11A28"/>
    <w:rsid w:val="00C12BCF"/>
    <w:rsid w:val="00C138C0"/>
    <w:rsid w:val="00C2052A"/>
    <w:rsid w:val="00C21309"/>
    <w:rsid w:val="00C22ADC"/>
    <w:rsid w:val="00C22FE9"/>
    <w:rsid w:val="00C25B88"/>
    <w:rsid w:val="00C26162"/>
    <w:rsid w:val="00C27307"/>
    <w:rsid w:val="00C275D8"/>
    <w:rsid w:val="00C300FB"/>
    <w:rsid w:val="00C30E1A"/>
    <w:rsid w:val="00C315E9"/>
    <w:rsid w:val="00C33330"/>
    <w:rsid w:val="00C33F9D"/>
    <w:rsid w:val="00C34457"/>
    <w:rsid w:val="00C378E1"/>
    <w:rsid w:val="00C428E2"/>
    <w:rsid w:val="00C43409"/>
    <w:rsid w:val="00C44019"/>
    <w:rsid w:val="00C503C7"/>
    <w:rsid w:val="00C50766"/>
    <w:rsid w:val="00C52590"/>
    <w:rsid w:val="00C530B8"/>
    <w:rsid w:val="00C53F4B"/>
    <w:rsid w:val="00C551BB"/>
    <w:rsid w:val="00C55EF5"/>
    <w:rsid w:val="00C56D59"/>
    <w:rsid w:val="00C60426"/>
    <w:rsid w:val="00C61B96"/>
    <w:rsid w:val="00C71F65"/>
    <w:rsid w:val="00C83C5C"/>
    <w:rsid w:val="00C83CD1"/>
    <w:rsid w:val="00C847F6"/>
    <w:rsid w:val="00C87F53"/>
    <w:rsid w:val="00C90C0C"/>
    <w:rsid w:val="00C92527"/>
    <w:rsid w:val="00C932A4"/>
    <w:rsid w:val="00C94455"/>
    <w:rsid w:val="00C952F9"/>
    <w:rsid w:val="00C95B2F"/>
    <w:rsid w:val="00CA3364"/>
    <w:rsid w:val="00CA3557"/>
    <w:rsid w:val="00CA52C0"/>
    <w:rsid w:val="00CA769F"/>
    <w:rsid w:val="00CB1372"/>
    <w:rsid w:val="00CB1C8F"/>
    <w:rsid w:val="00CB4BE3"/>
    <w:rsid w:val="00CB4C67"/>
    <w:rsid w:val="00CB4F6E"/>
    <w:rsid w:val="00CB578A"/>
    <w:rsid w:val="00CB7D54"/>
    <w:rsid w:val="00CC0192"/>
    <w:rsid w:val="00CC157F"/>
    <w:rsid w:val="00CC1DA5"/>
    <w:rsid w:val="00CC1EFC"/>
    <w:rsid w:val="00CC2107"/>
    <w:rsid w:val="00CC23D9"/>
    <w:rsid w:val="00CC27D0"/>
    <w:rsid w:val="00CD01C5"/>
    <w:rsid w:val="00CD1489"/>
    <w:rsid w:val="00CD1A56"/>
    <w:rsid w:val="00CD2134"/>
    <w:rsid w:val="00CE02D7"/>
    <w:rsid w:val="00CE18FE"/>
    <w:rsid w:val="00CE67C5"/>
    <w:rsid w:val="00CE77CD"/>
    <w:rsid w:val="00CF3AE5"/>
    <w:rsid w:val="00CF4F58"/>
    <w:rsid w:val="00CF74F9"/>
    <w:rsid w:val="00D0198A"/>
    <w:rsid w:val="00D01DCA"/>
    <w:rsid w:val="00D02008"/>
    <w:rsid w:val="00D05500"/>
    <w:rsid w:val="00D05A66"/>
    <w:rsid w:val="00D0719E"/>
    <w:rsid w:val="00D07280"/>
    <w:rsid w:val="00D11B43"/>
    <w:rsid w:val="00D12AA6"/>
    <w:rsid w:val="00D13DA2"/>
    <w:rsid w:val="00D21A1D"/>
    <w:rsid w:val="00D21F66"/>
    <w:rsid w:val="00D2661F"/>
    <w:rsid w:val="00D30F89"/>
    <w:rsid w:val="00D314E0"/>
    <w:rsid w:val="00D32933"/>
    <w:rsid w:val="00D331B5"/>
    <w:rsid w:val="00D34431"/>
    <w:rsid w:val="00D34699"/>
    <w:rsid w:val="00D34A26"/>
    <w:rsid w:val="00D34E9A"/>
    <w:rsid w:val="00D37B34"/>
    <w:rsid w:val="00D40CC2"/>
    <w:rsid w:val="00D43235"/>
    <w:rsid w:val="00D435AE"/>
    <w:rsid w:val="00D43ACF"/>
    <w:rsid w:val="00D45BC1"/>
    <w:rsid w:val="00D502F2"/>
    <w:rsid w:val="00D511CB"/>
    <w:rsid w:val="00D52897"/>
    <w:rsid w:val="00D53218"/>
    <w:rsid w:val="00D53F3E"/>
    <w:rsid w:val="00D54AB8"/>
    <w:rsid w:val="00D5714D"/>
    <w:rsid w:val="00D632F2"/>
    <w:rsid w:val="00D63408"/>
    <w:rsid w:val="00D63C30"/>
    <w:rsid w:val="00D64AD0"/>
    <w:rsid w:val="00D64EC9"/>
    <w:rsid w:val="00D656EA"/>
    <w:rsid w:val="00D72147"/>
    <w:rsid w:val="00D74D84"/>
    <w:rsid w:val="00D74E36"/>
    <w:rsid w:val="00D771F3"/>
    <w:rsid w:val="00D77C16"/>
    <w:rsid w:val="00D801EB"/>
    <w:rsid w:val="00D80E6A"/>
    <w:rsid w:val="00D84969"/>
    <w:rsid w:val="00D851AA"/>
    <w:rsid w:val="00D85572"/>
    <w:rsid w:val="00D91147"/>
    <w:rsid w:val="00D974F9"/>
    <w:rsid w:val="00DA153C"/>
    <w:rsid w:val="00DA3077"/>
    <w:rsid w:val="00DA4CB4"/>
    <w:rsid w:val="00DA664D"/>
    <w:rsid w:val="00DA6D50"/>
    <w:rsid w:val="00DA742B"/>
    <w:rsid w:val="00DB3293"/>
    <w:rsid w:val="00DB5591"/>
    <w:rsid w:val="00DB74EA"/>
    <w:rsid w:val="00DC01C9"/>
    <w:rsid w:val="00DC2EC2"/>
    <w:rsid w:val="00DC44E7"/>
    <w:rsid w:val="00DC460F"/>
    <w:rsid w:val="00DC64ED"/>
    <w:rsid w:val="00DC691B"/>
    <w:rsid w:val="00DC73BA"/>
    <w:rsid w:val="00DC7C95"/>
    <w:rsid w:val="00DD16BF"/>
    <w:rsid w:val="00DD3429"/>
    <w:rsid w:val="00DD3608"/>
    <w:rsid w:val="00DD4349"/>
    <w:rsid w:val="00DD4916"/>
    <w:rsid w:val="00DD4C19"/>
    <w:rsid w:val="00DD735D"/>
    <w:rsid w:val="00DD77DE"/>
    <w:rsid w:val="00DE1FF4"/>
    <w:rsid w:val="00DE3992"/>
    <w:rsid w:val="00DE4105"/>
    <w:rsid w:val="00DE6A28"/>
    <w:rsid w:val="00DF32AC"/>
    <w:rsid w:val="00DF36D8"/>
    <w:rsid w:val="00DF378D"/>
    <w:rsid w:val="00DF46E3"/>
    <w:rsid w:val="00DF68BD"/>
    <w:rsid w:val="00DF7FAC"/>
    <w:rsid w:val="00E015DF"/>
    <w:rsid w:val="00E017F0"/>
    <w:rsid w:val="00E05AD9"/>
    <w:rsid w:val="00E1189D"/>
    <w:rsid w:val="00E14D94"/>
    <w:rsid w:val="00E169B3"/>
    <w:rsid w:val="00E20774"/>
    <w:rsid w:val="00E266EA"/>
    <w:rsid w:val="00E3118F"/>
    <w:rsid w:val="00E32BF0"/>
    <w:rsid w:val="00E33755"/>
    <w:rsid w:val="00E353FE"/>
    <w:rsid w:val="00E354C4"/>
    <w:rsid w:val="00E417A4"/>
    <w:rsid w:val="00E41BA4"/>
    <w:rsid w:val="00E42287"/>
    <w:rsid w:val="00E4312D"/>
    <w:rsid w:val="00E457FA"/>
    <w:rsid w:val="00E4650E"/>
    <w:rsid w:val="00E46F6B"/>
    <w:rsid w:val="00E473D4"/>
    <w:rsid w:val="00E54BA3"/>
    <w:rsid w:val="00E54BB8"/>
    <w:rsid w:val="00E60A38"/>
    <w:rsid w:val="00E60B8F"/>
    <w:rsid w:val="00E63AB8"/>
    <w:rsid w:val="00E65732"/>
    <w:rsid w:val="00E6590B"/>
    <w:rsid w:val="00E6645B"/>
    <w:rsid w:val="00E719EA"/>
    <w:rsid w:val="00E73ABE"/>
    <w:rsid w:val="00E74754"/>
    <w:rsid w:val="00E751E9"/>
    <w:rsid w:val="00E754DD"/>
    <w:rsid w:val="00E75646"/>
    <w:rsid w:val="00E80F0F"/>
    <w:rsid w:val="00E81E9B"/>
    <w:rsid w:val="00E84FE9"/>
    <w:rsid w:val="00E85093"/>
    <w:rsid w:val="00E866F1"/>
    <w:rsid w:val="00E90A70"/>
    <w:rsid w:val="00E914D3"/>
    <w:rsid w:val="00E93CFB"/>
    <w:rsid w:val="00E94EE3"/>
    <w:rsid w:val="00E95266"/>
    <w:rsid w:val="00E967D4"/>
    <w:rsid w:val="00E97CB2"/>
    <w:rsid w:val="00EA35B5"/>
    <w:rsid w:val="00EA5DD8"/>
    <w:rsid w:val="00EA5F96"/>
    <w:rsid w:val="00EA683F"/>
    <w:rsid w:val="00EA699E"/>
    <w:rsid w:val="00EB0BC9"/>
    <w:rsid w:val="00EB1094"/>
    <w:rsid w:val="00EB217A"/>
    <w:rsid w:val="00EB3DA2"/>
    <w:rsid w:val="00EB41F1"/>
    <w:rsid w:val="00EB461D"/>
    <w:rsid w:val="00EB4BA4"/>
    <w:rsid w:val="00EC07E9"/>
    <w:rsid w:val="00EC0CC4"/>
    <w:rsid w:val="00EC0DEC"/>
    <w:rsid w:val="00EC300C"/>
    <w:rsid w:val="00EC39B0"/>
    <w:rsid w:val="00EC489F"/>
    <w:rsid w:val="00ED0169"/>
    <w:rsid w:val="00ED0723"/>
    <w:rsid w:val="00ED1021"/>
    <w:rsid w:val="00ED5182"/>
    <w:rsid w:val="00EE1744"/>
    <w:rsid w:val="00EE1AC5"/>
    <w:rsid w:val="00EE20A5"/>
    <w:rsid w:val="00EE57E3"/>
    <w:rsid w:val="00EE7D76"/>
    <w:rsid w:val="00EF076B"/>
    <w:rsid w:val="00EF07FF"/>
    <w:rsid w:val="00EF7794"/>
    <w:rsid w:val="00EF7C9B"/>
    <w:rsid w:val="00F01754"/>
    <w:rsid w:val="00F05DF6"/>
    <w:rsid w:val="00F078C2"/>
    <w:rsid w:val="00F10ED8"/>
    <w:rsid w:val="00F13311"/>
    <w:rsid w:val="00F1507D"/>
    <w:rsid w:val="00F17CF3"/>
    <w:rsid w:val="00F20F3E"/>
    <w:rsid w:val="00F217CC"/>
    <w:rsid w:val="00F23C5E"/>
    <w:rsid w:val="00F2531B"/>
    <w:rsid w:val="00F261B4"/>
    <w:rsid w:val="00F26361"/>
    <w:rsid w:val="00F30543"/>
    <w:rsid w:val="00F30C00"/>
    <w:rsid w:val="00F32768"/>
    <w:rsid w:val="00F328D4"/>
    <w:rsid w:val="00F33353"/>
    <w:rsid w:val="00F341FE"/>
    <w:rsid w:val="00F3599C"/>
    <w:rsid w:val="00F36554"/>
    <w:rsid w:val="00F370DB"/>
    <w:rsid w:val="00F377CA"/>
    <w:rsid w:val="00F405CD"/>
    <w:rsid w:val="00F40C6B"/>
    <w:rsid w:val="00F40DAC"/>
    <w:rsid w:val="00F43427"/>
    <w:rsid w:val="00F456A2"/>
    <w:rsid w:val="00F45D1F"/>
    <w:rsid w:val="00F45E47"/>
    <w:rsid w:val="00F46B90"/>
    <w:rsid w:val="00F47977"/>
    <w:rsid w:val="00F47EE5"/>
    <w:rsid w:val="00F51803"/>
    <w:rsid w:val="00F51805"/>
    <w:rsid w:val="00F54AC5"/>
    <w:rsid w:val="00F60C59"/>
    <w:rsid w:val="00F632F0"/>
    <w:rsid w:val="00F65C11"/>
    <w:rsid w:val="00F70402"/>
    <w:rsid w:val="00F73A4E"/>
    <w:rsid w:val="00F73CAE"/>
    <w:rsid w:val="00F80D84"/>
    <w:rsid w:val="00F82FEB"/>
    <w:rsid w:val="00F84D7C"/>
    <w:rsid w:val="00F904F1"/>
    <w:rsid w:val="00F91594"/>
    <w:rsid w:val="00F9180F"/>
    <w:rsid w:val="00F91D64"/>
    <w:rsid w:val="00F938F4"/>
    <w:rsid w:val="00F94CC7"/>
    <w:rsid w:val="00F96B2A"/>
    <w:rsid w:val="00F96BDB"/>
    <w:rsid w:val="00FA0307"/>
    <w:rsid w:val="00FA0364"/>
    <w:rsid w:val="00FA6E74"/>
    <w:rsid w:val="00FB31C7"/>
    <w:rsid w:val="00FB45FE"/>
    <w:rsid w:val="00FB4748"/>
    <w:rsid w:val="00FB48D5"/>
    <w:rsid w:val="00FC0CA7"/>
    <w:rsid w:val="00FC6F82"/>
    <w:rsid w:val="00FC7208"/>
    <w:rsid w:val="00FD1274"/>
    <w:rsid w:val="00FD1D63"/>
    <w:rsid w:val="00FD1FAB"/>
    <w:rsid w:val="00FD45B6"/>
    <w:rsid w:val="00FE250D"/>
    <w:rsid w:val="00FF32D5"/>
    <w:rsid w:val="00FF3498"/>
    <w:rsid w:val="00FF360D"/>
    <w:rsid w:val="00FF3ED3"/>
    <w:rsid w:val="00FF4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32F0"/>
    <w:pPr>
      <w:jc w:val="left"/>
    </w:pPr>
    <w:rPr>
      <w:rFonts w:ascii="Times New Roman" w:hAnsi="Times New Roman"/>
      <w:sz w:val="24"/>
      <w:szCs w:val="24"/>
      <w:lang w:eastAsia="ru-RU"/>
    </w:rPr>
  </w:style>
  <w:style w:type="paragraph" w:styleId="10">
    <w:name w:val="heading 1"/>
    <w:basedOn w:val="a1"/>
    <w:next w:val="a1"/>
    <w:link w:val="11"/>
    <w:qFormat/>
    <w:rsid w:val="006A2521"/>
    <w:pPr>
      <w:keepNext/>
      <w:spacing w:before="120" w:after="120"/>
      <w:ind w:right="567"/>
      <w:jc w:val="center"/>
      <w:outlineLvl w:val="0"/>
    </w:pPr>
    <w:rPr>
      <w:rFonts w:eastAsiaTheme="majorEastAsia" w:cs="Arial"/>
      <w:b/>
      <w:bCs/>
      <w:kern w:val="32"/>
      <w:sz w:val="32"/>
      <w:szCs w:val="32"/>
    </w:rPr>
  </w:style>
  <w:style w:type="paragraph" w:styleId="20">
    <w:name w:val="heading 2"/>
    <w:basedOn w:val="10"/>
    <w:next w:val="a1"/>
    <w:link w:val="21"/>
    <w:unhideWhenUsed/>
    <w:qFormat/>
    <w:rsid w:val="00615601"/>
    <w:pPr>
      <w:numPr>
        <w:ilvl w:val="1"/>
        <w:numId w:val="2"/>
      </w:numPr>
      <w:spacing w:before="240"/>
      <w:outlineLvl w:val="1"/>
    </w:pPr>
    <w:rPr>
      <w:bCs w:val="0"/>
      <w:iCs/>
      <w:caps/>
      <w:sz w:val="24"/>
    </w:rPr>
  </w:style>
  <w:style w:type="paragraph" w:styleId="3">
    <w:name w:val="heading 3"/>
    <w:aliases w:val="Статья"/>
    <w:basedOn w:val="a1"/>
    <w:next w:val="a2"/>
    <w:link w:val="30"/>
    <w:unhideWhenUsed/>
    <w:qFormat/>
    <w:rsid w:val="00741B1D"/>
    <w:pPr>
      <w:keepNext/>
      <w:keepLines/>
      <w:numPr>
        <w:numId w:val="7"/>
      </w:numPr>
      <w:spacing w:before="120" w:after="120"/>
      <w:jc w:val="center"/>
      <w:outlineLvl w:val="2"/>
    </w:pPr>
    <w:rPr>
      <w:rFonts w:eastAsiaTheme="majorEastAsia" w:cstheme="majorBidi"/>
      <w:b/>
      <w:bCs/>
      <w:color w:val="000000" w:themeColor="text1"/>
    </w:rPr>
  </w:style>
  <w:style w:type="paragraph" w:styleId="40">
    <w:name w:val="heading 4"/>
    <w:basedOn w:val="a1"/>
    <w:next w:val="a1"/>
    <w:link w:val="41"/>
    <w:unhideWhenUsed/>
    <w:qFormat/>
    <w:rsid w:val="00F632F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7754D0"/>
    <w:pPr>
      <w:keepNext/>
      <w:keepLines/>
      <w:spacing w:before="120" w:after="120"/>
      <w:jc w:val="center"/>
      <w:outlineLvl w:val="4"/>
    </w:pPr>
    <w:rPr>
      <w:rFonts w:eastAsiaTheme="majorEastAsia" w:cstheme="majorBidi"/>
      <w:caps/>
      <w:sz w:val="28"/>
      <w14:shadow w14:blurRad="50800" w14:dist="38100" w14:dir="2700000" w14:sx="100000" w14:sy="100000" w14:kx="0" w14:ky="0" w14:algn="tl">
        <w14:srgbClr w14:val="000000">
          <w14:alpha w14:val="60000"/>
        </w14:srgbClr>
      </w14:shadow>
    </w:rPr>
  </w:style>
  <w:style w:type="paragraph" w:styleId="6">
    <w:name w:val="heading 6"/>
    <w:basedOn w:val="a1"/>
    <w:next w:val="a1"/>
    <w:link w:val="60"/>
    <w:uiPriority w:val="9"/>
    <w:unhideWhenUsed/>
    <w:qFormat/>
    <w:rsid w:val="00F632F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632F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aliases w:val="Статья 1"/>
    <w:basedOn w:val="42"/>
    <w:next w:val="a1"/>
    <w:link w:val="80"/>
    <w:autoRedefine/>
    <w:qFormat/>
    <w:rsid w:val="005C0FE0"/>
    <w:pPr>
      <w:numPr>
        <w:numId w:val="3"/>
      </w:numPr>
      <w:suppressAutoHyphens/>
      <w:ind w:left="1134" w:hanging="1134"/>
      <w:outlineLvl w:val="7"/>
    </w:pPr>
  </w:style>
  <w:style w:type="paragraph" w:styleId="9">
    <w:name w:val="heading 9"/>
    <w:basedOn w:val="a1"/>
    <w:next w:val="a1"/>
    <w:link w:val="90"/>
    <w:uiPriority w:val="9"/>
    <w:semiHidden/>
    <w:unhideWhenUsed/>
    <w:qFormat/>
    <w:rsid w:val="00F632F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F5180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rsid w:val="00F51805"/>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Cell">
    <w:name w:val="ConsPlusCell"/>
    <w:rsid w:val="00F51805"/>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6">
    <w:name w:val="footer"/>
    <w:basedOn w:val="a1"/>
    <w:link w:val="a7"/>
    <w:uiPriority w:val="99"/>
    <w:rsid w:val="00F51805"/>
    <w:pPr>
      <w:tabs>
        <w:tab w:val="center" w:pos="4677"/>
        <w:tab w:val="right" w:pos="9355"/>
      </w:tabs>
    </w:pPr>
  </w:style>
  <w:style w:type="character" w:customStyle="1" w:styleId="a7">
    <w:name w:val="Нижний колонтитул Знак"/>
    <w:basedOn w:val="a3"/>
    <w:link w:val="a6"/>
    <w:uiPriority w:val="99"/>
    <w:rsid w:val="00F51805"/>
    <w:rPr>
      <w:rFonts w:ascii="Times New Roman" w:eastAsia="Times New Roman" w:hAnsi="Times New Roman" w:cs="Times New Roman"/>
      <w:sz w:val="24"/>
      <w:szCs w:val="24"/>
      <w:lang w:eastAsia="ru-RU"/>
    </w:rPr>
  </w:style>
  <w:style w:type="character" w:styleId="a8">
    <w:name w:val="page number"/>
    <w:basedOn w:val="a3"/>
    <w:rsid w:val="00F51805"/>
  </w:style>
  <w:style w:type="paragraph" w:styleId="a9">
    <w:name w:val="Document Map"/>
    <w:basedOn w:val="a1"/>
    <w:link w:val="aa"/>
    <w:semiHidden/>
    <w:rsid w:val="00F51805"/>
    <w:pPr>
      <w:shd w:val="clear" w:color="auto" w:fill="000080"/>
    </w:pPr>
    <w:rPr>
      <w:rFonts w:ascii="Tahoma" w:hAnsi="Tahoma" w:cs="Tahoma"/>
      <w:sz w:val="20"/>
      <w:szCs w:val="20"/>
    </w:rPr>
  </w:style>
  <w:style w:type="character" w:customStyle="1" w:styleId="aa">
    <w:name w:val="Схема документа Знак"/>
    <w:basedOn w:val="a3"/>
    <w:link w:val="a9"/>
    <w:uiPriority w:val="99"/>
    <w:semiHidden/>
    <w:rsid w:val="00F51805"/>
    <w:rPr>
      <w:rFonts w:ascii="Tahoma" w:eastAsia="Times New Roman" w:hAnsi="Tahoma" w:cs="Tahoma"/>
      <w:sz w:val="20"/>
      <w:szCs w:val="20"/>
      <w:shd w:val="clear" w:color="auto" w:fill="000080"/>
      <w:lang w:eastAsia="ru-RU"/>
    </w:rPr>
  </w:style>
  <w:style w:type="character" w:styleId="ab">
    <w:name w:val="Strong"/>
    <w:basedOn w:val="a3"/>
    <w:uiPriority w:val="22"/>
    <w:qFormat/>
    <w:rsid w:val="00F632F0"/>
    <w:rPr>
      <w:b/>
      <w:bCs/>
    </w:rPr>
  </w:style>
  <w:style w:type="paragraph" w:customStyle="1" w:styleId="style13222631300000000552consplusnormal">
    <w:name w:val="style_13222631300000000552consplusnormal"/>
    <w:basedOn w:val="a1"/>
    <w:rsid w:val="00F51805"/>
    <w:pPr>
      <w:spacing w:before="100" w:beforeAutospacing="1" w:after="100" w:afterAutospacing="1"/>
    </w:pPr>
  </w:style>
  <w:style w:type="table" w:styleId="ac">
    <w:name w:val="Table Grid"/>
    <w:basedOn w:val="a4"/>
    <w:rsid w:val="009236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2">
    <w:name w:val="Основной текст 2 Знак"/>
    <w:basedOn w:val="a3"/>
    <w:link w:val="23"/>
    <w:rsid w:val="00E4312D"/>
    <w:rPr>
      <w:rFonts w:ascii="Arial" w:hAnsi="Arial" w:cs="Arial"/>
    </w:rPr>
  </w:style>
  <w:style w:type="paragraph" w:styleId="ad">
    <w:name w:val="Balloon Text"/>
    <w:basedOn w:val="a1"/>
    <w:link w:val="ae"/>
    <w:semiHidden/>
    <w:unhideWhenUsed/>
    <w:rsid w:val="009A4F95"/>
    <w:rPr>
      <w:rFonts w:ascii="Tahoma" w:hAnsi="Tahoma" w:cs="Tahoma"/>
      <w:sz w:val="16"/>
      <w:szCs w:val="16"/>
    </w:rPr>
  </w:style>
  <w:style w:type="character" w:customStyle="1" w:styleId="ae">
    <w:name w:val="Текст выноски Знак"/>
    <w:basedOn w:val="a3"/>
    <w:link w:val="ad"/>
    <w:semiHidden/>
    <w:rsid w:val="009A4F95"/>
    <w:rPr>
      <w:rFonts w:ascii="Tahoma" w:eastAsia="Times New Roman" w:hAnsi="Tahoma" w:cs="Tahoma"/>
      <w:sz w:val="16"/>
      <w:szCs w:val="16"/>
      <w:lang w:eastAsia="ru-RU"/>
    </w:rPr>
  </w:style>
  <w:style w:type="paragraph" w:styleId="af">
    <w:name w:val="List Paragraph"/>
    <w:basedOn w:val="a1"/>
    <w:link w:val="af0"/>
    <w:qFormat/>
    <w:rsid w:val="00267644"/>
    <w:pPr>
      <w:ind w:left="284"/>
      <w:contextualSpacing/>
    </w:pPr>
    <w:rPr>
      <w:rFonts w:eastAsia="Calibri"/>
      <w:szCs w:val="22"/>
      <w:lang w:eastAsia="en-US"/>
    </w:rPr>
  </w:style>
  <w:style w:type="character" w:customStyle="1" w:styleId="80">
    <w:name w:val="Заголовок 8 Знак"/>
    <w:aliases w:val="Статья 1 Знак"/>
    <w:basedOn w:val="a3"/>
    <w:link w:val="8"/>
    <w:rsid w:val="005C0FE0"/>
    <w:rPr>
      <w:rFonts w:ascii="Times New Roman" w:eastAsia="Times New Roman" w:hAnsi="Times New Roman" w:cs="Times New Roman"/>
      <w:b/>
      <w:bCs/>
      <w:sz w:val="24"/>
      <w:szCs w:val="28"/>
      <w:lang w:eastAsia="ru-RU"/>
    </w:rPr>
  </w:style>
  <w:style w:type="character" w:styleId="af1">
    <w:name w:val="Hyperlink"/>
    <w:uiPriority w:val="99"/>
    <w:rsid w:val="00B4497C"/>
    <w:rPr>
      <w:color w:val="0000FF"/>
      <w:u w:val="single"/>
    </w:rPr>
  </w:style>
  <w:style w:type="paragraph" w:styleId="23">
    <w:name w:val="Body Text 2"/>
    <w:basedOn w:val="a1"/>
    <w:link w:val="22"/>
    <w:rsid w:val="00B4497C"/>
    <w:pPr>
      <w:spacing w:after="120" w:line="480" w:lineRule="auto"/>
      <w:ind w:firstLine="708"/>
      <w:jc w:val="both"/>
    </w:pPr>
    <w:rPr>
      <w:rFonts w:ascii="Arial" w:hAnsi="Arial" w:cs="Arial"/>
      <w:sz w:val="22"/>
      <w:szCs w:val="22"/>
      <w:lang w:eastAsia="en-US"/>
    </w:rPr>
  </w:style>
  <w:style w:type="character" w:customStyle="1" w:styleId="210">
    <w:name w:val="Основной текст 2 Знак1"/>
    <w:basedOn w:val="a3"/>
    <w:uiPriority w:val="99"/>
    <w:semiHidden/>
    <w:rsid w:val="00B4497C"/>
    <w:rPr>
      <w:rFonts w:ascii="Times New Roman" w:eastAsia="Times New Roman" w:hAnsi="Times New Roman" w:cs="Times New Roman"/>
      <w:sz w:val="24"/>
      <w:szCs w:val="24"/>
      <w:lang w:eastAsia="ru-RU"/>
    </w:rPr>
  </w:style>
  <w:style w:type="paragraph" w:styleId="af2">
    <w:name w:val="header"/>
    <w:basedOn w:val="a1"/>
    <w:link w:val="af3"/>
    <w:unhideWhenUsed/>
    <w:rsid w:val="00195D5D"/>
    <w:pPr>
      <w:tabs>
        <w:tab w:val="center" w:pos="4677"/>
        <w:tab w:val="right" w:pos="9355"/>
      </w:tabs>
    </w:pPr>
  </w:style>
  <w:style w:type="character" w:customStyle="1" w:styleId="af3">
    <w:name w:val="Верхний колонтитул Знак"/>
    <w:basedOn w:val="a3"/>
    <w:link w:val="af2"/>
    <w:uiPriority w:val="99"/>
    <w:rsid w:val="00195D5D"/>
    <w:rPr>
      <w:rFonts w:ascii="Times New Roman" w:eastAsia="Times New Roman" w:hAnsi="Times New Roman" w:cs="Times New Roman"/>
      <w:sz w:val="24"/>
      <w:szCs w:val="24"/>
      <w:lang w:eastAsia="ru-RU"/>
    </w:rPr>
  </w:style>
  <w:style w:type="paragraph" w:styleId="af4">
    <w:name w:val="caption"/>
    <w:basedOn w:val="a1"/>
    <w:next w:val="a1"/>
    <w:unhideWhenUsed/>
    <w:qFormat/>
    <w:rsid w:val="00123CAD"/>
    <w:pPr>
      <w:keepNext/>
      <w:spacing w:after="60"/>
    </w:pPr>
    <w:rPr>
      <w:b/>
      <w:bCs/>
      <w:sz w:val="22"/>
      <w:szCs w:val="22"/>
    </w:rPr>
  </w:style>
  <w:style w:type="character" w:customStyle="1" w:styleId="30">
    <w:name w:val="Заголовок 3 Знак"/>
    <w:aliases w:val="Статья Знак"/>
    <w:basedOn w:val="a3"/>
    <w:link w:val="3"/>
    <w:rsid w:val="00741B1D"/>
    <w:rPr>
      <w:rFonts w:ascii="Times New Roman" w:eastAsiaTheme="majorEastAsia" w:hAnsi="Times New Roman" w:cstheme="majorBidi"/>
      <w:b/>
      <w:bCs/>
      <w:color w:val="000000" w:themeColor="text1"/>
      <w:sz w:val="24"/>
      <w:szCs w:val="24"/>
      <w:lang w:eastAsia="ru-RU"/>
    </w:rPr>
  </w:style>
  <w:style w:type="paragraph" w:styleId="af5">
    <w:name w:val="Body Text Indent"/>
    <w:basedOn w:val="a1"/>
    <w:link w:val="af6"/>
    <w:unhideWhenUsed/>
    <w:rsid w:val="00643618"/>
    <w:pPr>
      <w:spacing w:after="120"/>
      <w:ind w:left="283"/>
    </w:pPr>
  </w:style>
  <w:style w:type="character" w:customStyle="1" w:styleId="af6">
    <w:name w:val="Основной текст с отступом Знак"/>
    <w:basedOn w:val="a3"/>
    <w:link w:val="af5"/>
    <w:uiPriority w:val="99"/>
    <w:semiHidden/>
    <w:rsid w:val="00643618"/>
    <w:rPr>
      <w:rFonts w:ascii="Times New Roman" w:eastAsia="Times New Roman" w:hAnsi="Times New Roman" w:cs="Times New Roman"/>
      <w:sz w:val="24"/>
      <w:szCs w:val="24"/>
      <w:lang w:eastAsia="ru-RU"/>
    </w:rPr>
  </w:style>
  <w:style w:type="paragraph" w:styleId="24">
    <w:name w:val="Body Text First Indent 2"/>
    <w:basedOn w:val="af5"/>
    <w:link w:val="25"/>
    <w:uiPriority w:val="99"/>
    <w:semiHidden/>
    <w:unhideWhenUsed/>
    <w:rsid w:val="00643618"/>
    <w:pPr>
      <w:spacing w:after="0"/>
      <w:ind w:left="360" w:firstLine="360"/>
    </w:pPr>
  </w:style>
  <w:style w:type="character" w:customStyle="1" w:styleId="25">
    <w:name w:val="Красная строка 2 Знак"/>
    <w:basedOn w:val="af6"/>
    <w:link w:val="24"/>
    <w:uiPriority w:val="99"/>
    <w:rsid w:val="00643618"/>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6A2521"/>
    <w:rPr>
      <w:rFonts w:ascii="Times New Roman" w:eastAsiaTheme="majorEastAsia" w:hAnsi="Times New Roman" w:cs="Arial"/>
      <w:b/>
      <w:bCs/>
      <w:kern w:val="32"/>
      <w:sz w:val="32"/>
      <w:szCs w:val="32"/>
      <w:lang w:eastAsia="ru-RU"/>
    </w:rPr>
  </w:style>
  <w:style w:type="character" w:customStyle="1" w:styleId="21">
    <w:name w:val="Заголовок 2 Знак"/>
    <w:basedOn w:val="a3"/>
    <w:link w:val="20"/>
    <w:rsid w:val="00615601"/>
    <w:rPr>
      <w:rFonts w:ascii="Times New Roman" w:eastAsiaTheme="majorEastAsia" w:hAnsi="Times New Roman" w:cs="Arial"/>
      <w:b/>
      <w:iCs/>
      <w:caps/>
      <w:kern w:val="32"/>
      <w:sz w:val="24"/>
      <w:szCs w:val="32"/>
      <w:lang w:eastAsia="ru-RU"/>
    </w:rPr>
  </w:style>
  <w:style w:type="paragraph" w:customStyle="1" w:styleId="42">
    <w:name w:val="Стиль Заголовок 4 + полужирный"/>
    <w:basedOn w:val="40"/>
    <w:link w:val="43"/>
    <w:rsid w:val="00643618"/>
    <w:pPr>
      <w:keepLines w:val="0"/>
      <w:tabs>
        <w:tab w:val="num" w:pos="1418"/>
      </w:tabs>
      <w:spacing w:before="120" w:after="120"/>
      <w:ind w:left="1418" w:hanging="1418"/>
      <w:jc w:val="both"/>
    </w:pPr>
    <w:rPr>
      <w:rFonts w:ascii="Times New Roman" w:eastAsia="Times New Roman" w:hAnsi="Times New Roman" w:cs="Times New Roman"/>
      <w:i w:val="0"/>
      <w:iCs w:val="0"/>
      <w:color w:val="auto"/>
      <w:szCs w:val="28"/>
    </w:rPr>
  </w:style>
  <w:style w:type="paragraph" w:customStyle="1" w:styleId="61">
    <w:name w:val="Стиль По ширине Перед:  6 пт"/>
    <w:basedOn w:val="a1"/>
    <w:autoRedefine/>
    <w:rsid w:val="00643618"/>
    <w:pPr>
      <w:ind w:firstLine="567"/>
      <w:jc w:val="both"/>
    </w:pPr>
  </w:style>
  <w:style w:type="character" w:customStyle="1" w:styleId="41">
    <w:name w:val="Заголовок 4 Знак"/>
    <w:basedOn w:val="a3"/>
    <w:link w:val="40"/>
    <w:rsid w:val="00F632F0"/>
    <w:rPr>
      <w:rFonts w:asciiTheme="majorHAnsi" w:eastAsiaTheme="majorEastAsia" w:hAnsiTheme="majorHAnsi" w:cstheme="majorBidi"/>
      <w:b/>
      <w:bCs/>
      <w:i/>
      <w:iCs/>
      <w:color w:val="4F81BD" w:themeColor="accent1"/>
      <w:sz w:val="24"/>
      <w:szCs w:val="24"/>
      <w:lang w:eastAsia="ru-RU"/>
    </w:rPr>
  </w:style>
  <w:style w:type="paragraph" w:customStyle="1" w:styleId="ConsNormal">
    <w:name w:val="ConsNormal"/>
    <w:rsid w:val="00591637"/>
    <w:pPr>
      <w:widowControl w:val="0"/>
      <w:suppressAutoHyphens/>
      <w:autoSpaceDE w:val="0"/>
      <w:ind w:firstLine="720"/>
      <w:jc w:val="left"/>
    </w:pPr>
    <w:rPr>
      <w:rFonts w:ascii="Arial" w:eastAsia="Arial" w:hAnsi="Arial" w:cs="Arial"/>
      <w:sz w:val="20"/>
      <w:szCs w:val="20"/>
      <w:lang w:eastAsia="ar-SA"/>
    </w:rPr>
  </w:style>
  <w:style w:type="paragraph" w:styleId="af7">
    <w:name w:val="Normal (Web)"/>
    <w:basedOn w:val="a1"/>
    <w:rsid w:val="001C764B"/>
    <w:pPr>
      <w:spacing w:before="100" w:beforeAutospacing="1" w:after="100" w:afterAutospacing="1"/>
    </w:pPr>
  </w:style>
  <w:style w:type="paragraph" w:customStyle="1" w:styleId="12">
    <w:name w:val="Абзац списка1"/>
    <w:basedOn w:val="a1"/>
    <w:rsid w:val="0067572F"/>
    <w:pPr>
      <w:ind w:left="720"/>
      <w:contextualSpacing/>
      <w:jc w:val="both"/>
    </w:pPr>
    <w:rPr>
      <w:rFonts w:ascii="Calibri" w:hAnsi="Calibri"/>
      <w:sz w:val="22"/>
      <w:szCs w:val="22"/>
      <w:lang w:eastAsia="en-US"/>
    </w:rPr>
  </w:style>
  <w:style w:type="paragraph" w:customStyle="1" w:styleId="Default">
    <w:name w:val="Default"/>
    <w:rsid w:val="0067572F"/>
    <w:pPr>
      <w:autoSpaceDE w:val="0"/>
      <w:autoSpaceDN w:val="0"/>
      <w:adjustRightInd w:val="0"/>
      <w:jc w:val="left"/>
    </w:pPr>
    <w:rPr>
      <w:rFonts w:ascii="Times New Roman" w:eastAsia="Calibri" w:hAnsi="Times New Roman" w:cs="Times New Roman"/>
      <w:color w:val="000000"/>
      <w:sz w:val="24"/>
      <w:szCs w:val="24"/>
      <w:lang w:eastAsia="ru-RU"/>
    </w:rPr>
  </w:style>
  <w:style w:type="character" w:styleId="af8">
    <w:name w:val="Emphasis"/>
    <w:aliases w:val="Основной"/>
    <w:basedOn w:val="a3"/>
    <w:uiPriority w:val="20"/>
    <w:qFormat/>
    <w:rsid w:val="00F632F0"/>
    <w:rPr>
      <w:i/>
      <w:iCs/>
    </w:rPr>
  </w:style>
  <w:style w:type="character" w:customStyle="1" w:styleId="90">
    <w:name w:val="Заголовок 9 Знак"/>
    <w:basedOn w:val="a3"/>
    <w:link w:val="9"/>
    <w:uiPriority w:val="9"/>
    <w:semiHidden/>
    <w:rsid w:val="00F632F0"/>
    <w:rPr>
      <w:rFonts w:asciiTheme="majorHAnsi" w:eastAsiaTheme="majorEastAsia" w:hAnsiTheme="majorHAnsi" w:cstheme="majorBidi"/>
      <w:i/>
      <w:iCs/>
      <w:color w:val="404040" w:themeColor="text1" w:themeTint="BF"/>
      <w:sz w:val="20"/>
      <w:szCs w:val="20"/>
      <w:lang w:eastAsia="ru-RU"/>
    </w:rPr>
  </w:style>
  <w:style w:type="paragraph" w:styleId="af9">
    <w:name w:val="Title"/>
    <w:basedOn w:val="a1"/>
    <w:next w:val="a1"/>
    <w:link w:val="afa"/>
    <w:uiPriority w:val="10"/>
    <w:qFormat/>
    <w:rsid w:val="00F632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3"/>
    <w:link w:val="af9"/>
    <w:uiPriority w:val="10"/>
    <w:rsid w:val="00F632F0"/>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basedOn w:val="a1"/>
    <w:next w:val="a1"/>
    <w:link w:val="afc"/>
    <w:uiPriority w:val="11"/>
    <w:qFormat/>
    <w:rsid w:val="00F632F0"/>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3"/>
    <w:link w:val="afb"/>
    <w:uiPriority w:val="11"/>
    <w:rsid w:val="00F632F0"/>
    <w:rPr>
      <w:rFonts w:asciiTheme="majorHAnsi" w:eastAsiaTheme="majorEastAsia" w:hAnsiTheme="majorHAnsi" w:cstheme="majorBidi"/>
      <w:i/>
      <w:iCs/>
      <w:color w:val="4F81BD" w:themeColor="accent1"/>
      <w:spacing w:val="15"/>
      <w:sz w:val="24"/>
      <w:szCs w:val="24"/>
      <w:lang w:eastAsia="ru-RU"/>
    </w:rPr>
  </w:style>
  <w:style w:type="character" w:styleId="afd">
    <w:name w:val="Subtle Emphasis"/>
    <w:uiPriority w:val="19"/>
    <w:qFormat/>
    <w:rsid w:val="00F632F0"/>
    <w:rPr>
      <w:i/>
      <w:iCs/>
      <w:color w:val="808080" w:themeColor="text1" w:themeTint="7F"/>
    </w:rPr>
  </w:style>
  <w:style w:type="paragraph" w:styleId="afe">
    <w:name w:val="No Spacing"/>
    <w:basedOn w:val="a1"/>
    <w:uiPriority w:val="1"/>
    <w:qFormat/>
    <w:rsid w:val="00C25B88"/>
    <w:pPr>
      <w:ind w:left="57" w:right="57"/>
    </w:pPr>
  </w:style>
  <w:style w:type="character" w:customStyle="1" w:styleId="50">
    <w:name w:val="Заголовок 5 Знак"/>
    <w:basedOn w:val="a3"/>
    <w:link w:val="5"/>
    <w:uiPriority w:val="9"/>
    <w:rsid w:val="007754D0"/>
    <w:rPr>
      <w:rFonts w:ascii="Times New Roman" w:eastAsiaTheme="majorEastAsia" w:hAnsi="Times New Roman" w:cstheme="majorBidi"/>
      <w:caps/>
      <w:sz w:val="28"/>
      <w:szCs w:val="24"/>
      <w:lang w:eastAsia="ru-RU"/>
      <w14:shadow w14:blurRad="50800" w14:dist="38100" w14:dir="2700000" w14:sx="100000" w14:sy="100000" w14:kx="0" w14:ky="0" w14:algn="tl">
        <w14:srgbClr w14:val="000000">
          <w14:alpha w14:val="60000"/>
        </w14:srgbClr>
      </w14:shadow>
    </w:rPr>
  </w:style>
  <w:style w:type="character" w:customStyle="1" w:styleId="60">
    <w:name w:val="Заголовок 6 Знак"/>
    <w:basedOn w:val="a3"/>
    <w:link w:val="6"/>
    <w:uiPriority w:val="9"/>
    <w:rsid w:val="00F632F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3"/>
    <w:link w:val="7"/>
    <w:uiPriority w:val="9"/>
    <w:semiHidden/>
    <w:rsid w:val="00F632F0"/>
    <w:rPr>
      <w:rFonts w:asciiTheme="majorHAnsi" w:eastAsiaTheme="majorEastAsia" w:hAnsiTheme="majorHAnsi" w:cstheme="majorBidi"/>
      <w:i/>
      <w:iCs/>
      <w:color w:val="404040" w:themeColor="text1" w:themeTint="BF"/>
      <w:sz w:val="24"/>
      <w:szCs w:val="24"/>
      <w:lang w:eastAsia="ru-RU"/>
    </w:rPr>
  </w:style>
  <w:style w:type="paragraph" w:styleId="26">
    <w:name w:val="Quote"/>
    <w:basedOn w:val="a1"/>
    <w:next w:val="a1"/>
    <w:link w:val="27"/>
    <w:uiPriority w:val="29"/>
    <w:qFormat/>
    <w:rsid w:val="00F632F0"/>
    <w:rPr>
      <w:i/>
      <w:iCs/>
      <w:color w:val="000000" w:themeColor="text1"/>
    </w:rPr>
  </w:style>
  <w:style w:type="character" w:customStyle="1" w:styleId="27">
    <w:name w:val="Цитата 2 Знак"/>
    <w:basedOn w:val="a3"/>
    <w:link w:val="26"/>
    <w:uiPriority w:val="29"/>
    <w:rsid w:val="00F632F0"/>
    <w:rPr>
      <w:rFonts w:ascii="Times New Roman" w:hAnsi="Times New Roman"/>
      <w:i/>
      <w:iCs/>
      <w:color w:val="000000" w:themeColor="text1"/>
      <w:sz w:val="24"/>
      <w:szCs w:val="24"/>
      <w:lang w:eastAsia="ru-RU"/>
    </w:rPr>
  </w:style>
  <w:style w:type="paragraph" w:styleId="aff">
    <w:name w:val="Intense Quote"/>
    <w:basedOn w:val="a1"/>
    <w:next w:val="a1"/>
    <w:link w:val="aff0"/>
    <w:uiPriority w:val="30"/>
    <w:qFormat/>
    <w:rsid w:val="00F632F0"/>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3"/>
    <w:link w:val="aff"/>
    <w:uiPriority w:val="30"/>
    <w:rsid w:val="00F632F0"/>
    <w:rPr>
      <w:rFonts w:ascii="Times New Roman" w:hAnsi="Times New Roman"/>
      <w:b/>
      <w:bCs/>
      <w:i/>
      <w:iCs/>
      <w:color w:val="4F81BD" w:themeColor="accent1"/>
      <w:sz w:val="24"/>
      <w:szCs w:val="24"/>
      <w:lang w:eastAsia="ru-RU"/>
    </w:rPr>
  </w:style>
  <w:style w:type="character" w:styleId="aff1">
    <w:name w:val="Intense Emphasis"/>
    <w:basedOn w:val="a3"/>
    <w:uiPriority w:val="21"/>
    <w:qFormat/>
    <w:rsid w:val="00F632F0"/>
    <w:rPr>
      <w:b/>
      <w:bCs/>
      <w:i/>
      <w:iCs/>
      <w:color w:val="4F81BD" w:themeColor="accent1"/>
    </w:rPr>
  </w:style>
  <w:style w:type="character" w:styleId="aff2">
    <w:name w:val="Subtle Reference"/>
    <w:basedOn w:val="a3"/>
    <w:uiPriority w:val="31"/>
    <w:qFormat/>
    <w:rsid w:val="00F632F0"/>
    <w:rPr>
      <w:smallCaps/>
      <w:color w:val="C0504D" w:themeColor="accent2"/>
      <w:u w:val="single"/>
    </w:rPr>
  </w:style>
  <w:style w:type="character" w:styleId="aff3">
    <w:name w:val="Intense Reference"/>
    <w:basedOn w:val="a3"/>
    <w:uiPriority w:val="32"/>
    <w:qFormat/>
    <w:rsid w:val="00F632F0"/>
    <w:rPr>
      <w:b/>
      <w:bCs/>
      <w:smallCaps/>
      <w:color w:val="C0504D" w:themeColor="accent2"/>
      <w:spacing w:val="5"/>
      <w:u w:val="single"/>
    </w:rPr>
  </w:style>
  <w:style w:type="character" w:styleId="aff4">
    <w:name w:val="Book Title"/>
    <w:basedOn w:val="a3"/>
    <w:uiPriority w:val="33"/>
    <w:qFormat/>
    <w:rsid w:val="00F632F0"/>
    <w:rPr>
      <w:b/>
      <w:bCs/>
      <w:smallCaps/>
      <w:spacing w:val="5"/>
    </w:rPr>
  </w:style>
  <w:style w:type="paragraph" w:styleId="aff5">
    <w:name w:val="TOC Heading"/>
    <w:basedOn w:val="10"/>
    <w:next w:val="a1"/>
    <w:uiPriority w:val="39"/>
    <w:semiHidden/>
    <w:unhideWhenUsed/>
    <w:qFormat/>
    <w:rsid w:val="00F632F0"/>
    <w:pPr>
      <w:keepLines/>
      <w:spacing w:before="480" w:after="0"/>
      <w:jc w:val="left"/>
      <w:outlineLvl w:val="9"/>
    </w:pPr>
    <w:rPr>
      <w:rFonts w:asciiTheme="majorHAnsi" w:hAnsiTheme="majorHAnsi" w:cstheme="majorBidi"/>
      <w:color w:val="365F91" w:themeColor="accent1" w:themeShade="BF"/>
      <w:kern w:val="0"/>
      <w:szCs w:val="28"/>
    </w:rPr>
  </w:style>
  <w:style w:type="paragraph" w:customStyle="1" w:styleId="1">
    <w:name w:val="Стиль1"/>
    <w:basedOn w:val="af"/>
    <w:link w:val="13"/>
    <w:qFormat/>
    <w:rsid w:val="00F632F0"/>
    <w:pPr>
      <w:numPr>
        <w:numId w:val="1"/>
      </w:numPr>
      <w:spacing w:before="120" w:after="120"/>
      <w:jc w:val="both"/>
    </w:pPr>
    <w:rPr>
      <w:szCs w:val="24"/>
    </w:rPr>
  </w:style>
  <w:style w:type="paragraph" w:customStyle="1" w:styleId="aff6">
    <w:name w:val="Основной стиль"/>
    <w:basedOn w:val="24"/>
    <w:link w:val="aff7"/>
    <w:qFormat/>
    <w:rsid w:val="0060427D"/>
    <w:pPr>
      <w:ind w:left="0"/>
      <w:jc w:val="both"/>
    </w:pPr>
  </w:style>
  <w:style w:type="character" w:customStyle="1" w:styleId="af0">
    <w:name w:val="Абзац списка Знак"/>
    <w:basedOn w:val="a3"/>
    <w:link w:val="af"/>
    <w:rsid w:val="00267644"/>
    <w:rPr>
      <w:rFonts w:ascii="Times New Roman" w:eastAsia="Calibri" w:hAnsi="Times New Roman"/>
      <w:sz w:val="24"/>
    </w:rPr>
  </w:style>
  <w:style w:type="character" w:customStyle="1" w:styleId="13">
    <w:name w:val="Стиль1 Знак"/>
    <w:basedOn w:val="af0"/>
    <w:link w:val="1"/>
    <w:rsid w:val="00F632F0"/>
    <w:rPr>
      <w:rFonts w:ascii="Times New Roman" w:eastAsia="Calibri" w:hAnsi="Times New Roman"/>
      <w:sz w:val="24"/>
      <w:szCs w:val="24"/>
    </w:rPr>
  </w:style>
  <w:style w:type="paragraph" w:customStyle="1" w:styleId="a0">
    <w:name w:val="№ Основной выделение"/>
    <w:basedOn w:val="a1"/>
    <w:link w:val="aff8"/>
    <w:qFormat/>
    <w:rsid w:val="00902584"/>
    <w:pPr>
      <w:numPr>
        <w:ilvl w:val="3"/>
        <w:numId w:val="2"/>
      </w:numPr>
      <w:spacing w:before="120" w:after="120"/>
    </w:pPr>
    <w:rPr>
      <w:b/>
    </w:rPr>
  </w:style>
  <w:style w:type="character" w:customStyle="1" w:styleId="aff7">
    <w:name w:val="Основной стиль Знак"/>
    <w:basedOn w:val="a3"/>
    <w:link w:val="aff6"/>
    <w:rsid w:val="0060427D"/>
    <w:rPr>
      <w:rFonts w:ascii="Times New Roman" w:hAnsi="Times New Roman"/>
      <w:sz w:val="24"/>
      <w:szCs w:val="24"/>
      <w:lang w:eastAsia="ru-RU"/>
    </w:rPr>
  </w:style>
  <w:style w:type="character" w:customStyle="1" w:styleId="aff8">
    <w:name w:val="№ Основной выделение Знак"/>
    <w:basedOn w:val="a3"/>
    <w:link w:val="a0"/>
    <w:rsid w:val="00902584"/>
    <w:rPr>
      <w:rFonts w:ascii="Times New Roman" w:hAnsi="Times New Roman"/>
      <w:b/>
      <w:sz w:val="24"/>
      <w:szCs w:val="24"/>
      <w:lang w:eastAsia="ru-RU"/>
    </w:rPr>
  </w:style>
  <w:style w:type="character" w:customStyle="1" w:styleId="fts-hit">
    <w:name w:val="fts-hit"/>
    <w:basedOn w:val="a3"/>
    <w:rsid w:val="009F7A96"/>
  </w:style>
  <w:style w:type="paragraph" w:styleId="28">
    <w:name w:val="toc 2"/>
    <w:basedOn w:val="a1"/>
    <w:next w:val="a1"/>
    <w:autoRedefine/>
    <w:uiPriority w:val="39"/>
    <w:unhideWhenUsed/>
    <w:rsid w:val="008E2FC5"/>
    <w:pPr>
      <w:spacing w:after="100"/>
      <w:ind w:left="240"/>
    </w:pPr>
  </w:style>
  <w:style w:type="paragraph" w:styleId="14">
    <w:name w:val="toc 1"/>
    <w:basedOn w:val="a1"/>
    <w:next w:val="a1"/>
    <w:autoRedefine/>
    <w:uiPriority w:val="39"/>
    <w:unhideWhenUsed/>
    <w:rsid w:val="00342A40"/>
    <w:pPr>
      <w:tabs>
        <w:tab w:val="right" w:leader="dot" w:pos="10082"/>
      </w:tabs>
      <w:spacing w:after="100"/>
      <w:jc w:val="both"/>
    </w:pPr>
  </w:style>
  <w:style w:type="paragraph" w:styleId="31">
    <w:name w:val="toc 3"/>
    <w:basedOn w:val="a1"/>
    <w:next w:val="a1"/>
    <w:autoRedefine/>
    <w:uiPriority w:val="39"/>
    <w:unhideWhenUsed/>
    <w:rsid w:val="006A2521"/>
    <w:pPr>
      <w:tabs>
        <w:tab w:val="left" w:pos="1760"/>
        <w:tab w:val="right" w:leader="dot" w:pos="10082"/>
      </w:tabs>
      <w:spacing w:after="100"/>
      <w:ind w:left="480"/>
      <w:jc w:val="both"/>
    </w:pPr>
  </w:style>
  <w:style w:type="paragraph" w:customStyle="1" w:styleId="a2">
    <w:name w:val="Регламенты"/>
    <w:basedOn w:val="42"/>
    <w:next w:val="aff9"/>
    <w:link w:val="affa"/>
    <w:qFormat/>
    <w:rsid w:val="00AF0B1D"/>
    <w:pPr>
      <w:pageBreakBefore/>
      <w:tabs>
        <w:tab w:val="clear" w:pos="1418"/>
      </w:tabs>
      <w:suppressAutoHyphens/>
      <w:ind w:left="357" w:firstLine="0"/>
      <w:jc w:val="center"/>
    </w:pPr>
    <w:rPr>
      <w:noProof/>
    </w:rPr>
  </w:style>
  <w:style w:type="character" w:customStyle="1" w:styleId="43">
    <w:name w:val="Стиль Заголовок 4 + полужирный Знак"/>
    <w:basedOn w:val="41"/>
    <w:link w:val="42"/>
    <w:rsid w:val="004C5E1B"/>
    <w:rPr>
      <w:rFonts w:ascii="Times New Roman" w:eastAsia="Times New Roman" w:hAnsi="Times New Roman" w:cs="Times New Roman"/>
      <w:b/>
      <w:bCs/>
      <w:i w:val="0"/>
      <w:iCs w:val="0"/>
      <w:color w:val="4F81BD" w:themeColor="accent1"/>
      <w:sz w:val="24"/>
      <w:szCs w:val="28"/>
      <w:lang w:eastAsia="ru-RU"/>
    </w:rPr>
  </w:style>
  <w:style w:type="character" w:customStyle="1" w:styleId="affa">
    <w:name w:val="Регламенты Знак"/>
    <w:basedOn w:val="43"/>
    <w:link w:val="a2"/>
    <w:rsid w:val="00AF0B1D"/>
    <w:rPr>
      <w:rFonts w:ascii="Times New Roman" w:eastAsia="Times New Roman" w:hAnsi="Times New Roman" w:cs="Times New Roman"/>
      <w:b/>
      <w:bCs/>
      <w:i w:val="0"/>
      <w:iCs w:val="0"/>
      <w:noProof/>
      <w:color w:val="4F81BD" w:themeColor="accent1"/>
      <w:sz w:val="24"/>
      <w:szCs w:val="28"/>
      <w:lang w:eastAsia="ru-RU"/>
    </w:rPr>
  </w:style>
  <w:style w:type="paragraph" w:styleId="4">
    <w:name w:val="List Number 4"/>
    <w:basedOn w:val="a1"/>
    <w:uiPriority w:val="99"/>
    <w:semiHidden/>
    <w:unhideWhenUsed/>
    <w:rsid w:val="00E81E9B"/>
    <w:pPr>
      <w:numPr>
        <w:numId w:val="4"/>
      </w:numPr>
      <w:contextualSpacing/>
    </w:pPr>
  </w:style>
  <w:style w:type="paragraph" w:styleId="a">
    <w:name w:val="List Number"/>
    <w:basedOn w:val="a1"/>
    <w:uiPriority w:val="99"/>
    <w:semiHidden/>
    <w:unhideWhenUsed/>
    <w:rsid w:val="00E81E9B"/>
    <w:pPr>
      <w:numPr>
        <w:numId w:val="5"/>
      </w:numPr>
      <w:contextualSpacing/>
    </w:pPr>
  </w:style>
  <w:style w:type="paragraph" w:styleId="51">
    <w:name w:val="List Continue 5"/>
    <w:basedOn w:val="a1"/>
    <w:uiPriority w:val="99"/>
    <w:semiHidden/>
    <w:unhideWhenUsed/>
    <w:rsid w:val="002B39C6"/>
    <w:pPr>
      <w:spacing w:after="120"/>
      <w:ind w:left="1415"/>
      <w:contextualSpacing/>
    </w:pPr>
  </w:style>
  <w:style w:type="paragraph" w:styleId="affb">
    <w:name w:val="List"/>
    <w:basedOn w:val="a1"/>
    <w:uiPriority w:val="99"/>
    <w:semiHidden/>
    <w:unhideWhenUsed/>
    <w:rsid w:val="002B39C6"/>
    <w:pPr>
      <w:ind w:left="283" w:hanging="283"/>
      <w:contextualSpacing/>
    </w:pPr>
  </w:style>
  <w:style w:type="paragraph" w:customStyle="1" w:styleId="affc">
    <w:name w:val="Нормальный (таблица)"/>
    <w:basedOn w:val="a1"/>
    <w:next w:val="a1"/>
    <w:uiPriority w:val="99"/>
    <w:rsid w:val="00CB1372"/>
    <w:pPr>
      <w:widowControl w:val="0"/>
      <w:autoSpaceDE w:val="0"/>
      <w:autoSpaceDN w:val="0"/>
      <w:adjustRightInd w:val="0"/>
      <w:jc w:val="both"/>
    </w:pPr>
    <w:rPr>
      <w:rFonts w:eastAsia="Times New Roman" w:cs="Times New Roman"/>
    </w:rPr>
  </w:style>
  <w:style w:type="paragraph" w:customStyle="1" w:styleId="affd">
    <w:name w:val="Пример."/>
    <w:basedOn w:val="a1"/>
    <w:next w:val="a1"/>
    <w:uiPriority w:val="99"/>
    <w:rsid w:val="00CB1372"/>
    <w:pPr>
      <w:widowControl w:val="0"/>
      <w:autoSpaceDE w:val="0"/>
      <w:autoSpaceDN w:val="0"/>
      <w:adjustRightInd w:val="0"/>
      <w:ind w:left="118" w:firstLine="602"/>
      <w:jc w:val="both"/>
    </w:pPr>
    <w:rPr>
      <w:rFonts w:eastAsia="Times New Roman" w:cs="Times New Roman"/>
    </w:rPr>
  </w:style>
  <w:style w:type="paragraph" w:customStyle="1" w:styleId="affe">
    <w:name w:val="Центрированный (таблица)"/>
    <w:basedOn w:val="affc"/>
    <w:next w:val="a1"/>
    <w:uiPriority w:val="99"/>
    <w:rsid w:val="00384028"/>
    <w:pPr>
      <w:jc w:val="center"/>
    </w:pPr>
  </w:style>
  <w:style w:type="character" w:customStyle="1" w:styleId="afff">
    <w:name w:val="Цветовое выделение"/>
    <w:uiPriority w:val="99"/>
    <w:rsid w:val="00011685"/>
    <w:rPr>
      <w:color w:val="0000FF"/>
    </w:rPr>
  </w:style>
  <w:style w:type="paragraph" w:styleId="2">
    <w:name w:val="List Bullet 2"/>
    <w:basedOn w:val="a1"/>
    <w:unhideWhenUsed/>
    <w:rsid w:val="007E7AF0"/>
    <w:pPr>
      <w:numPr>
        <w:numId w:val="6"/>
      </w:numPr>
      <w:contextualSpacing/>
    </w:pPr>
  </w:style>
  <w:style w:type="paragraph" w:styleId="aff9">
    <w:name w:val="List Continue"/>
    <w:basedOn w:val="a1"/>
    <w:uiPriority w:val="99"/>
    <w:semiHidden/>
    <w:unhideWhenUsed/>
    <w:rsid w:val="00AF0B1D"/>
    <w:pPr>
      <w:spacing w:after="120"/>
      <w:ind w:left="283"/>
      <w:contextualSpacing/>
    </w:pPr>
  </w:style>
  <w:style w:type="paragraph" w:customStyle="1" w:styleId="afff0">
    <w:name w:val="Заголовок ЭР (левое окно)"/>
    <w:basedOn w:val="a1"/>
    <w:next w:val="a1"/>
    <w:uiPriority w:val="99"/>
    <w:rsid w:val="00C428E2"/>
    <w:pPr>
      <w:widowControl w:val="0"/>
      <w:autoSpaceDE w:val="0"/>
      <w:autoSpaceDN w:val="0"/>
      <w:adjustRightInd w:val="0"/>
      <w:spacing w:before="300" w:after="250"/>
      <w:jc w:val="center"/>
    </w:pPr>
    <w:rPr>
      <w:rFonts w:eastAsia="Times New Roman" w:cs="Times New Roman"/>
      <w:b/>
      <w:bCs/>
      <w:color w:val="26282F"/>
      <w:sz w:val="28"/>
      <w:szCs w:val="28"/>
    </w:rPr>
  </w:style>
  <w:style w:type="paragraph" w:customStyle="1" w:styleId="1-1">
    <w:name w:val="Статья 1-1"/>
    <w:basedOn w:val="42"/>
    <w:next w:val="a"/>
    <w:link w:val="1-10"/>
    <w:qFormat/>
    <w:rsid w:val="0024716A"/>
    <w:pPr>
      <w:numPr>
        <w:numId w:val="8"/>
      </w:numPr>
      <w:suppressAutoHyphens/>
    </w:pPr>
    <w:rPr>
      <w:noProof/>
      <w:color w:val="4F81BD" w:themeColor="accent1"/>
    </w:rPr>
  </w:style>
  <w:style w:type="character" w:customStyle="1" w:styleId="1-10">
    <w:name w:val="Статья 1-1 Знак"/>
    <w:basedOn w:val="43"/>
    <w:link w:val="1-1"/>
    <w:rsid w:val="0024716A"/>
    <w:rPr>
      <w:rFonts w:ascii="Times New Roman" w:eastAsia="Times New Roman" w:hAnsi="Times New Roman" w:cs="Times New Roman"/>
      <w:b/>
      <w:bCs/>
      <w:i w:val="0"/>
      <w:iCs w:val="0"/>
      <w:noProof/>
      <w:color w:val="4F81BD" w:themeColor="accent1"/>
      <w:sz w:val="24"/>
      <w:szCs w:val="28"/>
      <w:lang w:eastAsia="ru-RU"/>
    </w:rPr>
  </w:style>
  <w:style w:type="paragraph" w:styleId="afff1">
    <w:name w:val="Plain Text"/>
    <w:aliases w:val="Знак, Знак"/>
    <w:basedOn w:val="a1"/>
    <w:link w:val="afff2"/>
    <w:rsid w:val="00916340"/>
    <w:rPr>
      <w:rFonts w:ascii="Courier New" w:eastAsia="Times New Roman" w:hAnsi="Courier New" w:cs="Times New Roman"/>
      <w:sz w:val="20"/>
      <w:szCs w:val="20"/>
    </w:rPr>
  </w:style>
  <w:style w:type="character" w:customStyle="1" w:styleId="afff2">
    <w:name w:val="Текст Знак"/>
    <w:aliases w:val="Знак Знак, Знак Знак"/>
    <w:basedOn w:val="a3"/>
    <w:link w:val="afff1"/>
    <w:rsid w:val="00916340"/>
    <w:rPr>
      <w:rFonts w:ascii="Courier New" w:eastAsia="Times New Roman" w:hAnsi="Courier New" w:cs="Times New Roman"/>
      <w:sz w:val="20"/>
      <w:szCs w:val="20"/>
      <w:lang w:eastAsia="ru-RU"/>
    </w:rPr>
  </w:style>
  <w:style w:type="paragraph" w:customStyle="1" w:styleId="Iauiue">
    <w:name w:val="Iau?iue"/>
    <w:rsid w:val="00916340"/>
    <w:pPr>
      <w:widowControl w:val="0"/>
      <w:jc w:val="left"/>
    </w:pPr>
    <w:rPr>
      <w:rFonts w:ascii="Times New Roman" w:eastAsia="Times New Roman" w:hAnsi="Times New Roman" w:cs="Times New Roman"/>
      <w:sz w:val="20"/>
      <w:szCs w:val="20"/>
      <w:lang w:eastAsia="ru-RU"/>
    </w:rPr>
  </w:style>
  <w:style w:type="paragraph" w:customStyle="1" w:styleId="nienie">
    <w:name w:val="nienie"/>
    <w:basedOn w:val="Iauiue"/>
    <w:rsid w:val="00916340"/>
    <w:pPr>
      <w:keepLines/>
      <w:ind w:left="709" w:hanging="284"/>
      <w:jc w:val="both"/>
    </w:pPr>
    <w:rPr>
      <w:rFonts w:ascii="Peterburg" w:hAnsi="Peterburg" w:cs="Peterburg"/>
      <w:sz w:val="24"/>
      <w:szCs w:val="24"/>
    </w:rPr>
  </w:style>
  <w:style w:type="paragraph" w:customStyle="1" w:styleId="29">
    <w:name w:val="Знак2"/>
    <w:basedOn w:val="a1"/>
    <w:rsid w:val="00916340"/>
    <w:pPr>
      <w:spacing w:after="160" w:line="240" w:lineRule="exact"/>
    </w:pPr>
    <w:rPr>
      <w:rFonts w:ascii="Verdana" w:eastAsia="Times New Roman" w:hAnsi="Verdana" w:cs="Times New Roman"/>
      <w:lang w:val="en-US" w:eastAsia="en-US"/>
    </w:rPr>
  </w:style>
  <w:style w:type="paragraph" w:styleId="32">
    <w:name w:val="Body Text 3"/>
    <w:basedOn w:val="a1"/>
    <w:link w:val="33"/>
    <w:rsid w:val="00916340"/>
    <w:pPr>
      <w:spacing w:after="120"/>
    </w:pPr>
    <w:rPr>
      <w:rFonts w:eastAsia="Times New Roman" w:cs="Times New Roman"/>
      <w:sz w:val="16"/>
      <w:szCs w:val="16"/>
    </w:rPr>
  </w:style>
  <w:style w:type="character" w:customStyle="1" w:styleId="33">
    <w:name w:val="Основной текст 3 Знак"/>
    <w:basedOn w:val="a3"/>
    <w:link w:val="32"/>
    <w:rsid w:val="00916340"/>
    <w:rPr>
      <w:rFonts w:ascii="Times New Roman" w:eastAsia="Times New Roman" w:hAnsi="Times New Roman" w:cs="Times New Roman"/>
      <w:sz w:val="16"/>
      <w:szCs w:val="16"/>
      <w:lang w:eastAsia="ru-RU"/>
    </w:rPr>
  </w:style>
  <w:style w:type="character" w:customStyle="1" w:styleId="txt">
    <w:name w:val="txt"/>
    <w:basedOn w:val="a3"/>
    <w:rsid w:val="00916340"/>
  </w:style>
  <w:style w:type="paragraph" w:customStyle="1" w:styleId="15">
    <w:name w:val="Обычный1"/>
    <w:rsid w:val="00916340"/>
    <w:pPr>
      <w:jc w:val="left"/>
    </w:pPr>
    <w:rPr>
      <w:rFonts w:ascii="Arial" w:eastAsia="Times New Roman" w:hAnsi="Arial" w:cs="Times New Roman"/>
      <w:snapToGrid w:val="0"/>
      <w:sz w:val="18"/>
      <w:szCs w:val="20"/>
      <w:lang w:eastAsia="ru-RU"/>
    </w:rPr>
  </w:style>
  <w:style w:type="paragraph" w:customStyle="1" w:styleId="16">
    <w:name w:val="Основной текст с отступом1"/>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customStyle="1" w:styleId="2a">
    <w:name w:val="Îñíîâíîé òåêñò 2"/>
    <w:basedOn w:val="a1"/>
    <w:rsid w:val="00916340"/>
    <w:pPr>
      <w:widowControl w:val="0"/>
      <w:ind w:firstLine="720"/>
      <w:jc w:val="both"/>
    </w:pPr>
    <w:rPr>
      <w:rFonts w:eastAsia="Times New Roman" w:cs="Times New Roman"/>
      <w:b/>
      <w:bCs/>
      <w:color w:val="000000"/>
      <w:lang w:val="en-US"/>
    </w:rPr>
  </w:style>
  <w:style w:type="paragraph" w:customStyle="1" w:styleId="125">
    <w:name w:val="Стиль По ширине Первая строка:  1.25 см"/>
    <w:basedOn w:val="a1"/>
    <w:rsid w:val="00916340"/>
    <w:pPr>
      <w:spacing w:before="120"/>
      <w:ind w:firstLine="709"/>
      <w:jc w:val="both"/>
    </w:pPr>
    <w:rPr>
      <w:rFonts w:eastAsia="Times New Roman" w:cs="Times New Roman"/>
      <w:szCs w:val="20"/>
    </w:rPr>
  </w:style>
  <w:style w:type="character" w:customStyle="1" w:styleId="grame">
    <w:name w:val="grame"/>
    <w:basedOn w:val="a3"/>
    <w:rsid w:val="00916340"/>
  </w:style>
  <w:style w:type="character" w:customStyle="1" w:styleId="spelle">
    <w:name w:val="spelle"/>
    <w:basedOn w:val="a3"/>
    <w:rsid w:val="00916340"/>
  </w:style>
  <w:style w:type="paragraph" w:customStyle="1" w:styleId="2b">
    <w:name w:val="Обычный2"/>
    <w:rsid w:val="00916340"/>
    <w:pPr>
      <w:jc w:val="left"/>
    </w:pPr>
    <w:rPr>
      <w:rFonts w:ascii="Arial" w:eastAsia="Times New Roman" w:hAnsi="Arial" w:cs="Times New Roman"/>
      <w:snapToGrid w:val="0"/>
      <w:sz w:val="18"/>
      <w:szCs w:val="20"/>
      <w:lang w:eastAsia="ru-RU"/>
    </w:rPr>
  </w:style>
  <w:style w:type="paragraph" w:customStyle="1" w:styleId="2c">
    <w:name w:val="Основной текст с отступом2"/>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styleId="44">
    <w:name w:val="toc 4"/>
    <w:basedOn w:val="a1"/>
    <w:next w:val="a1"/>
    <w:autoRedefine/>
    <w:uiPriority w:val="39"/>
    <w:unhideWhenUsed/>
    <w:rsid w:val="00916340"/>
    <w:pPr>
      <w:spacing w:after="100" w:line="276" w:lineRule="auto"/>
      <w:ind w:left="660"/>
    </w:pPr>
    <w:rPr>
      <w:rFonts w:ascii="Calibri" w:eastAsia="Times New Roman" w:hAnsi="Calibri" w:cs="Times New Roman"/>
      <w:sz w:val="22"/>
      <w:szCs w:val="22"/>
    </w:rPr>
  </w:style>
  <w:style w:type="paragraph" w:styleId="52">
    <w:name w:val="toc 5"/>
    <w:basedOn w:val="a1"/>
    <w:next w:val="a1"/>
    <w:autoRedefine/>
    <w:uiPriority w:val="39"/>
    <w:unhideWhenUsed/>
    <w:rsid w:val="00916340"/>
    <w:pPr>
      <w:spacing w:after="100" w:line="276" w:lineRule="auto"/>
      <w:ind w:left="880"/>
    </w:pPr>
    <w:rPr>
      <w:rFonts w:ascii="Calibri" w:eastAsia="Times New Roman" w:hAnsi="Calibri" w:cs="Times New Roman"/>
      <w:sz w:val="22"/>
      <w:szCs w:val="22"/>
    </w:rPr>
  </w:style>
  <w:style w:type="paragraph" w:styleId="62">
    <w:name w:val="toc 6"/>
    <w:basedOn w:val="a1"/>
    <w:next w:val="a1"/>
    <w:autoRedefine/>
    <w:uiPriority w:val="39"/>
    <w:unhideWhenUsed/>
    <w:rsid w:val="00916340"/>
    <w:pPr>
      <w:spacing w:after="100" w:line="276" w:lineRule="auto"/>
      <w:ind w:left="1100"/>
    </w:pPr>
    <w:rPr>
      <w:rFonts w:ascii="Calibri" w:eastAsia="Times New Roman" w:hAnsi="Calibri" w:cs="Times New Roman"/>
      <w:sz w:val="22"/>
      <w:szCs w:val="22"/>
    </w:rPr>
  </w:style>
  <w:style w:type="paragraph" w:styleId="71">
    <w:name w:val="toc 7"/>
    <w:basedOn w:val="a1"/>
    <w:next w:val="a1"/>
    <w:autoRedefine/>
    <w:uiPriority w:val="39"/>
    <w:unhideWhenUsed/>
    <w:rsid w:val="00916340"/>
    <w:pPr>
      <w:spacing w:after="100" w:line="276" w:lineRule="auto"/>
      <w:ind w:left="1320"/>
    </w:pPr>
    <w:rPr>
      <w:rFonts w:ascii="Calibri" w:eastAsia="Times New Roman" w:hAnsi="Calibri" w:cs="Times New Roman"/>
      <w:sz w:val="22"/>
      <w:szCs w:val="22"/>
    </w:rPr>
  </w:style>
  <w:style w:type="paragraph" w:styleId="81">
    <w:name w:val="toc 8"/>
    <w:basedOn w:val="a1"/>
    <w:next w:val="a1"/>
    <w:autoRedefine/>
    <w:uiPriority w:val="39"/>
    <w:unhideWhenUsed/>
    <w:rsid w:val="00916340"/>
    <w:pPr>
      <w:spacing w:after="100" w:line="276" w:lineRule="auto"/>
      <w:ind w:left="1540"/>
    </w:pPr>
    <w:rPr>
      <w:rFonts w:ascii="Calibri" w:eastAsia="Times New Roman" w:hAnsi="Calibri" w:cs="Times New Roman"/>
      <w:sz w:val="22"/>
      <w:szCs w:val="22"/>
    </w:rPr>
  </w:style>
  <w:style w:type="paragraph" w:styleId="91">
    <w:name w:val="toc 9"/>
    <w:basedOn w:val="a1"/>
    <w:next w:val="a1"/>
    <w:autoRedefine/>
    <w:uiPriority w:val="39"/>
    <w:unhideWhenUsed/>
    <w:rsid w:val="00916340"/>
    <w:pPr>
      <w:spacing w:after="100" w:line="276" w:lineRule="auto"/>
      <w:ind w:left="1760"/>
    </w:pPr>
    <w:rPr>
      <w:rFonts w:ascii="Calibri" w:eastAsia="Times New Roman" w:hAnsi="Calibri" w:cs="Times New Roman"/>
      <w:sz w:val="22"/>
      <w:szCs w:val="22"/>
    </w:rPr>
  </w:style>
  <w:style w:type="paragraph" w:customStyle="1" w:styleId="S">
    <w:name w:val="S_Обычный"/>
    <w:basedOn w:val="a1"/>
    <w:rsid w:val="00CE02D7"/>
    <w:pPr>
      <w:spacing w:line="360" w:lineRule="auto"/>
      <w:ind w:firstLine="709"/>
      <w:jc w:val="both"/>
    </w:pPr>
    <w:rPr>
      <w:rFonts w:eastAsia="Times New Roman" w:cs="Times New Roman"/>
    </w:rPr>
  </w:style>
  <w:style w:type="paragraph" w:styleId="2d">
    <w:name w:val="Body Text Indent 2"/>
    <w:basedOn w:val="a1"/>
    <w:link w:val="2e"/>
    <w:uiPriority w:val="99"/>
    <w:semiHidden/>
    <w:unhideWhenUsed/>
    <w:rsid w:val="008649B5"/>
    <w:pPr>
      <w:spacing w:after="120" w:line="480" w:lineRule="auto"/>
      <w:ind w:left="283"/>
    </w:pPr>
  </w:style>
  <w:style w:type="character" w:customStyle="1" w:styleId="2e">
    <w:name w:val="Основной текст с отступом 2 Знак"/>
    <w:basedOn w:val="a3"/>
    <w:link w:val="2d"/>
    <w:uiPriority w:val="99"/>
    <w:semiHidden/>
    <w:rsid w:val="008649B5"/>
    <w:rPr>
      <w:rFonts w:ascii="Times New Roman" w:hAnsi="Times New Roman"/>
      <w:sz w:val="24"/>
      <w:szCs w:val="24"/>
      <w:lang w:eastAsia="ru-RU"/>
    </w:rPr>
  </w:style>
  <w:style w:type="character" w:customStyle="1" w:styleId="apple-converted-space">
    <w:name w:val="apple-converted-space"/>
    <w:basedOn w:val="a3"/>
    <w:rsid w:val="004E4887"/>
  </w:style>
  <w:style w:type="character" w:customStyle="1" w:styleId="blk">
    <w:name w:val="blk"/>
    <w:basedOn w:val="a3"/>
    <w:rsid w:val="00A72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32F0"/>
    <w:pPr>
      <w:jc w:val="left"/>
    </w:pPr>
    <w:rPr>
      <w:rFonts w:ascii="Times New Roman" w:hAnsi="Times New Roman"/>
      <w:sz w:val="24"/>
      <w:szCs w:val="24"/>
      <w:lang w:eastAsia="ru-RU"/>
    </w:rPr>
  </w:style>
  <w:style w:type="paragraph" w:styleId="10">
    <w:name w:val="heading 1"/>
    <w:basedOn w:val="a1"/>
    <w:next w:val="a1"/>
    <w:link w:val="11"/>
    <w:qFormat/>
    <w:rsid w:val="006A2521"/>
    <w:pPr>
      <w:keepNext/>
      <w:spacing w:before="120" w:after="120"/>
      <w:ind w:right="567"/>
      <w:jc w:val="center"/>
      <w:outlineLvl w:val="0"/>
    </w:pPr>
    <w:rPr>
      <w:rFonts w:eastAsiaTheme="majorEastAsia" w:cs="Arial"/>
      <w:b/>
      <w:bCs/>
      <w:kern w:val="32"/>
      <w:sz w:val="32"/>
      <w:szCs w:val="32"/>
    </w:rPr>
  </w:style>
  <w:style w:type="paragraph" w:styleId="20">
    <w:name w:val="heading 2"/>
    <w:basedOn w:val="10"/>
    <w:next w:val="a1"/>
    <w:link w:val="21"/>
    <w:unhideWhenUsed/>
    <w:qFormat/>
    <w:rsid w:val="00615601"/>
    <w:pPr>
      <w:numPr>
        <w:ilvl w:val="1"/>
        <w:numId w:val="2"/>
      </w:numPr>
      <w:spacing w:before="240"/>
      <w:outlineLvl w:val="1"/>
    </w:pPr>
    <w:rPr>
      <w:bCs w:val="0"/>
      <w:iCs/>
      <w:caps/>
      <w:sz w:val="24"/>
    </w:rPr>
  </w:style>
  <w:style w:type="paragraph" w:styleId="3">
    <w:name w:val="heading 3"/>
    <w:aliases w:val="Статья"/>
    <w:basedOn w:val="a1"/>
    <w:next w:val="a2"/>
    <w:link w:val="30"/>
    <w:unhideWhenUsed/>
    <w:qFormat/>
    <w:rsid w:val="00741B1D"/>
    <w:pPr>
      <w:keepNext/>
      <w:keepLines/>
      <w:numPr>
        <w:numId w:val="7"/>
      </w:numPr>
      <w:spacing w:before="120" w:after="120"/>
      <w:jc w:val="center"/>
      <w:outlineLvl w:val="2"/>
    </w:pPr>
    <w:rPr>
      <w:rFonts w:eastAsiaTheme="majorEastAsia" w:cstheme="majorBidi"/>
      <w:b/>
      <w:bCs/>
      <w:color w:val="000000" w:themeColor="text1"/>
    </w:rPr>
  </w:style>
  <w:style w:type="paragraph" w:styleId="40">
    <w:name w:val="heading 4"/>
    <w:basedOn w:val="a1"/>
    <w:next w:val="a1"/>
    <w:link w:val="41"/>
    <w:unhideWhenUsed/>
    <w:qFormat/>
    <w:rsid w:val="00F632F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7754D0"/>
    <w:pPr>
      <w:keepNext/>
      <w:keepLines/>
      <w:spacing w:before="120" w:after="120"/>
      <w:jc w:val="center"/>
      <w:outlineLvl w:val="4"/>
    </w:pPr>
    <w:rPr>
      <w:rFonts w:eastAsiaTheme="majorEastAsia" w:cstheme="majorBidi"/>
      <w:caps/>
      <w:sz w:val="28"/>
      <w14:shadow w14:blurRad="50800" w14:dist="38100" w14:dir="2700000" w14:sx="100000" w14:sy="100000" w14:kx="0" w14:ky="0" w14:algn="tl">
        <w14:srgbClr w14:val="000000">
          <w14:alpha w14:val="60000"/>
        </w14:srgbClr>
      </w14:shadow>
    </w:rPr>
  </w:style>
  <w:style w:type="paragraph" w:styleId="6">
    <w:name w:val="heading 6"/>
    <w:basedOn w:val="a1"/>
    <w:next w:val="a1"/>
    <w:link w:val="60"/>
    <w:uiPriority w:val="9"/>
    <w:unhideWhenUsed/>
    <w:qFormat/>
    <w:rsid w:val="00F632F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632F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aliases w:val="Статья 1"/>
    <w:basedOn w:val="42"/>
    <w:next w:val="a1"/>
    <w:link w:val="80"/>
    <w:autoRedefine/>
    <w:qFormat/>
    <w:rsid w:val="005C0FE0"/>
    <w:pPr>
      <w:numPr>
        <w:numId w:val="3"/>
      </w:numPr>
      <w:suppressAutoHyphens/>
      <w:ind w:left="1134" w:hanging="1134"/>
      <w:outlineLvl w:val="7"/>
    </w:pPr>
  </w:style>
  <w:style w:type="paragraph" w:styleId="9">
    <w:name w:val="heading 9"/>
    <w:basedOn w:val="a1"/>
    <w:next w:val="a1"/>
    <w:link w:val="90"/>
    <w:uiPriority w:val="9"/>
    <w:semiHidden/>
    <w:unhideWhenUsed/>
    <w:qFormat/>
    <w:rsid w:val="00F632F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F5180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rsid w:val="00F51805"/>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Cell">
    <w:name w:val="ConsPlusCell"/>
    <w:rsid w:val="00F51805"/>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6">
    <w:name w:val="footer"/>
    <w:basedOn w:val="a1"/>
    <w:link w:val="a7"/>
    <w:uiPriority w:val="99"/>
    <w:rsid w:val="00F51805"/>
    <w:pPr>
      <w:tabs>
        <w:tab w:val="center" w:pos="4677"/>
        <w:tab w:val="right" w:pos="9355"/>
      </w:tabs>
    </w:pPr>
  </w:style>
  <w:style w:type="character" w:customStyle="1" w:styleId="a7">
    <w:name w:val="Нижний колонтитул Знак"/>
    <w:basedOn w:val="a3"/>
    <w:link w:val="a6"/>
    <w:uiPriority w:val="99"/>
    <w:rsid w:val="00F51805"/>
    <w:rPr>
      <w:rFonts w:ascii="Times New Roman" w:eastAsia="Times New Roman" w:hAnsi="Times New Roman" w:cs="Times New Roman"/>
      <w:sz w:val="24"/>
      <w:szCs w:val="24"/>
      <w:lang w:eastAsia="ru-RU"/>
    </w:rPr>
  </w:style>
  <w:style w:type="character" w:styleId="a8">
    <w:name w:val="page number"/>
    <w:basedOn w:val="a3"/>
    <w:rsid w:val="00F51805"/>
  </w:style>
  <w:style w:type="paragraph" w:styleId="a9">
    <w:name w:val="Document Map"/>
    <w:basedOn w:val="a1"/>
    <w:link w:val="aa"/>
    <w:semiHidden/>
    <w:rsid w:val="00F51805"/>
    <w:pPr>
      <w:shd w:val="clear" w:color="auto" w:fill="000080"/>
    </w:pPr>
    <w:rPr>
      <w:rFonts w:ascii="Tahoma" w:hAnsi="Tahoma" w:cs="Tahoma"/>
      <w:sz w:val="20"/>
      <w:szCs w:val="20"/>
    </w:rPr>
  </w:style>
  <w:style w:type="character" w:customStyle="1" w:styleId="aa">
    <w:name w:val="Схема документа Знак"/>
    <w:basedOn w:val="a3"/>
    <w:link w:val="a9"/>
    <w:uiPriority w:val="99"/>
    <w:semiHidden/>
    <w:rsid w:val="00F51805"/>
    <w:rPr>
      <w:rFonts w:ascii="Tahoma" w:eastAsia="Times New Roman" w:hAnsi="Tahoma" w:cs="Tahoma"/>
      <w:sz w:val="20"/>
      <w:szCs w:val="20"/>
      <w:shd w:val="clear" w:color="auto" w:fill="000080"/>
      <w:lang w:eastAsia="ru-RU"/>
    </w:rPr>
  </w:style>
  <w:style w:type="character" w:styleId="ab">
    <w:name w:val="Strong"/>
    <w:basedOn w:val="a3"/>
    <w:uiPriority w:val="22"/>
    <w:qFormat/>
    <w:rsid w:val="00F632F0"/>
    <w:rPr>
      <w:b/>
      <w:bCs/>
    </w:rPr>
  </w:style>
  <w:style w:type="paragraph" w:customStyle="1" w:styleId="style13222631300000000552consplusnormal">
    <w:name w:val="style_13222631300000000552consplusnormal"/>
    <w:basedOn w:val="a1"/>
    <w:rsid w:val="00F51805"/>
    <w:pPr>
      <w:spacing w:before="100" w:beforeAutospacing="1" w:after="100" w:afterAutospacing="1"/>
    </w:pPr>
  </w:style>
  <w:style w:type="table" w:styleId="ac">
    <w:name w:val="Table Grid"/>
    <w:basedOn w:val="a4"/>
    <w:rsid w:val="009236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2">
    <w:name w:val="Основной текст 2 Знак"/>
    <w:basedOn w:val="a3"/>
    <w:link w:val="23"/>
    <w:rsid w:val="00E4312D"/>
    <w:rPr>
      <w:rFonts w:ascii="Arial" w:hAnsi="Arial" w:cs="Arial"/>
    </w:rPr>
  </w:style>
  <w:style w:type="paragraph" w:styleId="ad">
    <w:name w:val="Balloon Text"/>
    <w:basedOn w:val="a1"/>
    <w:link w:val="ae"/>
    <w:semiHidden/>
    <w:unhideWhenUsed/>
    <w:rsid w:val="009A4F95"/>
    <w:rPr>
      <w:rFonts w:ascii="Tahoma" w:hAnsi="Tahoma" w:cs="Tahoma"/>
      <w:sz w:val="16"/>
      <w:szCs w:val="16"/>
    </w:rPr>
  </w:style>
  <w:style w:type="character" w:customStyle="1" w:styleId="ae">
    <w:name w:val="Текст выноски Знак"/>
    <w:basedOn w:val="a3"/>
    <w:link w:val="ad"/>
    <w:semiHidden/>
    <w:rsid w:val="009A4F95"/>
    <w:rPr>
      <w:rFonts w:ascii="Tahoma" w:eastAsia="Times New Roman" w:hAnsi="Tahoma" w:cs="Tahoma"/>
      <w:sz w:val="16"/>
      <w:szCs w:val="16"/>
      <w:lang w:eastAsia="ru-RU"/>
    </w:rPr>
  </w:style>
  <w:style w:type="paragraph" w:styleId="af">
    <w:name w:val="List Paragraph"/>
    <w:basedOn w:val="a1"/>
    <w:link w:val="af0"/>
    <w:qFormat/>
    <w:rsid w:val="00267644"/>
    <w:pPr>
      <w:ind w:left="284"/>
      <w:contextualSpacing/>
    </w:pPr>
    <w:rPr>
      <w:rFonts w:eastAsia="Calibri"/>
      <w:szCs w:val="22"/>
      <w:lang w:eastAsia="en-US"/>
    </w:rPr>
  </w:style>
  <w:style w:type="character" w:customStyle="1" w:styleId="80">
    <w:name w:val="Заголовок 8 Знак"/>
    <w:aliases w:val="Статья 1 Знак"/>
    <w:basedOn w:val="a3"/>
    <w:link w:val="8"/>
    <w:rsid w:val="005C0FE0"/>
    <w:rPr>
      <w:rFonts w:ascii="Times New Roman" w:eastAsia="Times New Roman" w:hAnsi="Times New Roman" w:cs="Times New Roman"/>
      <w:b/>
      <w:bCs/>
      <w:sz w:val="24"/>
      <w:szCs w:val="28"/>
      <w:lang w:eastAsia="ru-RU"/>
    </w:rPr>
  </w:style>
  <w:style w:type="character" w:styleId="af1">
    <w:name w:val="Hyperlink"/>
    <w:uiPriority w:val="99"/>
    <w:rsid w:val="00B4497C"/>
    <w:rPr>
      <w:color w:val="0000FF"/>
      <w:u w:val="single"/>
    </w:rPr>
  </w:style>
  <w:style w:type="paragraph" w:styleId="23">
    <w:name w:val="Body Text 2"/>
    <w:basedOn w:val="a1"/>
    <w:link w:val="22"/>
    <w:rsid w:val="00B4497C"/>
    <w:pPr>
      <w:spacing w:after="120" w:line="480" w:lineRule="auto"/>
      <w:ind w:firstLine="708"/>
      <w:jc w:val="both"/>
    </w:pPr>
    <w:rPr>
      <w:rFonts w:ascii="Arial" w:hAnsi="Arial" w:cs="Arial"/>
      <w:sz w:val="22"/>
      <w:szCs w:val="22"/>
      <w:lang w:eastAsia="en-US"/>
    </w:rPr>
  </w:style>
  <w:style w:type="character" w:customStyle="1" w:styleId="210">
    <w:name w:val="Основной текст 2 Знак1"/>
    <w:basedOn w:val="a3"/>
    <w:uiPriority w:val="99"/>
    <w:semiHidden/>
    <w:rsid w:val="00B4497C"/>
    <w:rPr>
      <w:rFonts w:ascii="Times New Roman" w:eastAsia="Times New Roman" w:hAnsi="Times New Roman" w:cs="Times New Roman"/>
      <w:sz w:val="24"/>
      <w:szCs w:val="24"/>
      <w:lang w:eastAsia="ru-RU"/>
    </w:rPr>
  </w:style>
  <w:style w:type="paragraph" w:styleId="af2">
    <w:name w:val="header"/>
    <w:basedOn w:val="a1"/>
    <w:link w:val="af3"/>
    <w:unhideWhenUsed/>
    <w:rsid w:val="00195D5D"/>
    <w:pPr>
      <w:tabs>
        <w:tab w:val="center" w:pos="4677"/>
        <w:tab w:val="right" w:pos="9355"/>
      </w:tabs>
    </w:pPr>
  </w:style>
  <w:style w:type="character" w:customStyle="1" w:styleId="af3">
    <w:name w:val="Верхний колонтитул Знак"/>
    <w:basedOn w:val="a3"/>
    <w:link w:val="af2"/>
    <w:uiPriority w:val="99"/>
    <w:rsid w:val="00195D5D"/>
    <w:rPr>
      <w:rFonts w:ascii="Times New Roman" w:eastAsia="Times New Roman" w:hAnsi="Times New Roman" w:cs="Times New Roman"/>
      <w:sz w:val="24"/>
      <w:szCs w:val="24"/>
      <w:lang w:eastAsia="ru-RU"/>
    </w:rPr>
  </w:style>
  <w:style w:type="paragraph" w:styleId="af4">
    <w:name w:val="caption"/>
    <w:basedOn w:val="a1"/>
    <w:next w:val="a1"/>
    <w:unhideWhenUsed/>
    <w:qFormat/>
    <w:rsid w:val="00123CAD"/>
    <w:pPr>
      <w:keepNext/>
      <w:spacing w:after="60"/>
    </w:pPr>
    <w:rPr>
      <w:b/>
      <w:bCs/>
      <w:sz w:val="22"/>
      <w:szCs w:val="22"/>
    </w:rPr>
  </w:style>
  <w:style w:type="character" w:customStyle="1" w:styleId="30">
    <w:name w:val="Заголовок 3 Знак"/>
    <w:aliases w:val="Статья Знак"/>
    <w:basedOn w:val="a3"/>
    <w:link w:val="3"/>
    <w:rsid w:val="00741B1D"/>
    <w:rPr>
      <w:rFonts w:ascii="Times New Roman" w:eastAsiaTheme="majorEastAsia" w:hAnsi="Times New Roman" w:cstheme="majorBidi"/>
      <w:b/>
      <w:bCs/>
      <w:color w:val="000000" w:themeColor="text1"/>
      <w:sz w:val="24"/>
      <w:szCs w:val="24"/>
      <w:lang w:eastAsia="ru-RU"/>
    </w:rPr>
  </w:style>
  <w:style w:type="paragraph" w:styleId="af5">
    <w:name w:val="Body Text Indent"/>
    <w:basedOn w:val="a1"/>
    <w:link w:val="af6"/>
    <w:unhideWhenUsed/>
    <w:rsid w:val="00643618"/>
    <w:pPr>
      <w:spacing w:after="120"/>
      <w:ind w:left="283"/>
    </w:pPr>
  </w:style>
  <w:style w:type="character" w:customStyle="1" w:styleId="af6">
    <w:name w:val="Основной текст с отступом Знак"/>
    <w:basedOn w:val="a3"/>
    <w:link w:val="af5"/>
    <w:uiPriority w:val="99"/>
    <w:semiHidden/>
    <w:rsid w:val="00643618"/>
    <w:rPr>
      <w:rFonts w:ascii="Times New Roman" w:eastAsia="Times New Roman" w:hAnsi="Times New Roman" w:cs="Times New Roman"/>
      <w:sz w:val="24"/>
      <w:szCs w:val="24"/>
      <w:lang w:eastAsia="ru-RU"/>
    </w:rPr>
  </w:style>
  <w:style w:type="paragraph" w:styleId="24">
    <w:name w:val="Body Text First Indent 2"/>
    <w:basedOn w:val="af5"/>
    <w:link w:val="25"/>
    <w:uiPriority w:val="99"/>
    <w:semiHidden/>
    <w:unhideWhenUsed/>
    <w:rsid w:val="00643618"/>
    <w:pPr>
      <w:spacing w:after="0"/>
      <w:ind w:left="360" w:firstLine="360"/>
    </w:pPr>
  </w:style>
  <w:style w:type="character" w:customStyle="1" w:styleId="25">
    <w:name w:val="Красная строка 2 Знак"/>
    <w:basedOn w:val="af6"/>
    <w:link w:val="24"/>
    <w:uiPriority w:val="99"/>
    <w:rsid w:val="00643618"/>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6A2521"/>
    <w:rPr>
      <w:rFonts w:ascii="Times New Roman" w:eastAsiaTheme="majorEastAsia" w:hAnsi="Times New Roman" w:cs="Arial"/>
      <w:b/>
      <w:bCs/>
      <w:kern w:val="32"/>
      <w:sz w:val="32"/>
      <w:szCs w:val="32"/>
      <w:lang w:eastAsia="ru-RU"/>
    </w:rPr>
  </w:style>
  <w:style w:type="character" w:customStyle="1" w:styleId="21">
    <w:name w:val="Заголовок 2 Знак"/>
    <w:basedOn w:val="a3"/>
    <w:link w:val="20"/>
    <w:rsid w:val="00615601"/>
    <w:rPr>
      <w:rFonts w:ascii="Times New Roman" w:eastAsiaTheme="majorEastAsia" w:hAnsi="Times New Roman" w:cs="Arial"/>
      <w:b/>
      <w:iCs/>
      <w:caps/>
      <w:kern w:val="32"/>
      <w:sz w:val="24"/>
      <w:szCs w:val="32"/>
      <w:lang w:eastAsia="ru-RU"/>
    </w:rPr>
  </w:style>
  <w:style w:type="paragraph" w:customStyle="1" w:styleId="42">
    <w:name w:val="Стиль Заголовок 4 + полужирный"/>
    <w:basedOn w:val="40"/>
    <w:link w:val="43"/>
    <w:rsid w:val="00643618"/>
    <w:pPr>
      <w:keepLines w:val="0"/>
      <w:tabs>
        <w:tab w:val="num" w:pos="1418"/>
      </w:tabs>
      <w:spacing w:before="120" w:after="120"/>
      <w:ind w:left="1418" w:hanging="1418"/>
      <w:jc w:val="both"/>
    </w:pPr>
    <w:rPr>
      <w:rFonts w:ascii="Times New Roman" w:eastAsia="Times New Roman" w:hAnsi="Times New Roman" w:cs="Times New Roman"/>
      <w:i w:val="0"/>
      <w:iCs w:val="0"/>
      <w:color w:val="auto"/>
      <w:szCs w:val="28"/>
    </w:rPr>
  </w:style>
  <w:style w:type="paragraph" w:customStyle="1" w:styleId="61">
    <w:name w:val="Стиль По ширине Перед:  6 пт"/>
    <w:basedOn w:val="a1"/>
    <w:autoRedefine/>
    <w:rsid w:val="00643618"/>
    <w:pPr>
      <w:ind w:firstLine="567"/>
      <w:jc w:val="both"/>
    </w:pPr>
  </w:style>
  <w:style w:type="character" w:customStyle="1" w:styleId="41">
    <w:name w:val="Заголовок 4 Знак"/>
    <w:basedOn w:val="a3"/>
    <w:link w:val="40"/>
    <w:rsid w:val="00F632F0"/>
    <w:rPr>
      <w:rFonts w:asciiTheme="majorHAnsi" w:eastAsiaTheme="majorEastAsia" w:hAnsiTheme="majorHAnsi" w:cstheme="majorBidi"/>
      <w:b/>
      <w:bCs/>
      <w:i/>
      <w:iCs/>
      <w:color w:val="4F81BD" w:themeColor="accent1"/>
      <w:sz w:val="24"/>
      <w:szCs w:val="24"/>
      <w:lang w:eastAsia="ru-RU"/>
    </w:rPr>
  </w:style>
  <w:style w:type="paragraph" w:customStyle="1" w:styleId="ConsNormal">
    <w:name w:val="ConsNormal"/>
    <w:rsid w:val="00591637"/>
    <w:pPr>
      <w:widowControl w:val="0"/>
      <w:suppressAutoHyphens/>
      <w:autoSpaceDE w:val="0"/>
      <w:ind w:firstLine="720"/>
      <w:jc w:val="left"/>
    </w:pPr>
    <w:rPr>
      <w:rFonts w:ascii="Arial" w:eastAsia="Arial" w:hAnsi="Arial" w:cs="Arial"/>
      <w:sz w:val="20"/>
      <w:szCs w:val="20"/>
      <w:lang w:eastAsia="ar-SA"/>
    </w:rPr>
  </w:style>
  <w:style w:type="paragraph" w:styleId="af7">
    <w:name w:val="Normal (Web)"/>
    <w:basedOn w:val="a1"/>
    <w:rsid w:val="001C764B"/>
    <w:pPr>
      <w:spacing w:before="100" w:beforeAutospacing="1" w:after="100" w:afterAutospacing="1"/>
    </w:pPr>
  </w:style>
  <w:style w:type="paragraph" w:customStyle="1" w:styleId="12">
    <w:name w:val="Абзац списка1"/>
    <w:basedOn w:val="a1"/>
    <w:rsid w:val="0067572F"/>
    <w:pPr>
      <w:ind w:left="720"/>
      <w:contextualSpacing/>
      <w:jc w:val="both"/>
    </w:pPr>
    <w:rPr>
      <w:rFonts w:ascii="Calibri" w:hAnsi="Calibri"/>
      <w:sz w:val="22"/>
      <w:szCs w:val="22"/>
      <w:lang w:eastAsia="en-US"/>
    </w:rPr>
  </w:style>
  <w:style w:type="paragraph" w:customStyle="1" w:styleId="Default">
    <w:name w:val="Default"/>
    <w:rsid w:val="0067572F"/>
    <w:pPr>
      <w:autoSpaceDE w:val="0"/>
      <w:autoSpaceDN w:val="0"/>
      <w:adjustRightInd w:val="0"/>
      <w:jc w:val="left"/>
    </w:pPr>
    <w:rPr>
      <w:rFonts w:ascii="Times New Roman" w:eastAsia="Calibri" w:hAnsi="Times New Roman" w:cs="Times New Roman"/>
      <w:color w:val="000000"/>
      <w:sz w:val="24"/>
      <w:szCs w:val="24"/>
      <w:lang w:eastAsia="ru-RU"/>
    </w:rPr>
  </w:style>
  <w:style w:type="character" w:styleId="af8">
    <w:name w:val="Emphasis"/>
    <w:aliases w:val="Основной"/>
    <w:basedOn w:val="a3"/>
    <w:uiPriority w:val="20"/>
    <w:qFormat/>
    <w:rsid w:val="00F632F0"/>
    <w:rPr>
      <w:i/>
      <w:iCs/>
    </w:rPr>
  </w:style>
  <w:style w:type="character" w:customStyle="1" w:styleId="90">
    <w:name w:val="Заголовок 9 Знак"/>
    <w:basedOn w:val="a3"/>
    <w:link w:val="9"/>
    <w:uiPriority w:val="9"/>
    <w:semiHidden/>
    <w:rsid w:val="00F632F0"/>
    <w:rPr>
      <w:rFonts w:asciiTheme="majorHAnsi" w:eastAsiaTheme="majorEastAsia" w:hAnsiTheme="majorHAnsi" w:cstheme="majorBidi"/>
      <w:i/>
      <w:iCs/>
      <w:color w:val="404040" w:themeColor="text1" w:themeTint="BF"/>
      <w:sz w:val="20"/>
      <w:szCs w:val="20"/>
      <w:lang w:eastAsia="ru-RU"/>
    </w:rPr>
  </w:style>
  <w:style w:type="paragraph" w:styleId="af9">
    <w:name w:val="Title"/>
    <w:basedOn w:val="a1"/>
    <w:next w:val="a1"/>
    <w:link w:val="afa"/>
    <w:uiPriority w:val="10"/>
    <w:qFormat/>
    <w:rsid w:val="00F632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3"/>
    <w:link w:val="af9"/>
    <w:uiPriority w:val="10"/>
    <w:rsid w:val="00F632F0"/>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basedOn w:val="a1"/>
    <w:next w:val="a1"/>
    <w:link w:val="afc"/>
    <w:uiPriority w:val="11"/>
    <w:qFormat/>
    <w:rsid w:val="00F632F0"/>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3"/>
    <w:link w:val="afb"/>
    <w:uiPriority w:val="11"/>
    <w:rsid w:val="00F632F0"/>
    <w:rPr>
      <w:rFonts w:asciiTheme="majorHAnsi" w:eastAsiaTheme="majorEastAsia" w:hAnsiTheme="majorHAnsi" w:cstheme="majorBidi"/>
      <w:i/>
      <w:iCs/>
      <w:color w:val="4F81BD" w:themeColor="accent1"/>
      <w:spacing w:val="15"/>
      <w:sz w:val="24"/>
      <w:szCs w:val="24"/>
      <w:lang w:eastAsia="ru-RU"/>
    </w:rPr>
  </w:style>
  <w:style w:type="character" w:styleId="afd">
    <w:name w:val="Subtle Emphasis"/>
    <w:uiPriority w:val="19"/>
    <w:qFormat/>
    <w:rsid w:val="00F632F0"/>
    <w:rPr>
      <w:i/>
      <w:iCs/>
      <w:color w:val="808080" w:themeColor="text1" w:themeTint="7F"/>
    </w:rPr>
  </w:style>
  <w:style w:type="paragraph" w:styleId="afe">
    <w:name w:val="No Spacing"/>
    <w:basedOn w:val="a1"/>
    <w:uiPriority w:val="1"/>
    <w:qFormat/>
    <w:rsid w:val="00C25B88"/>
    <w:pPr>
      <w:ind w:left="57" w:right="57"/>
    </w:pPr>
  </w:style>
  <w:style w:type="character" w:customStyle="1" w:styleId="50">
    <w:name w:val="Заголовок 5 Знак"/>
    <w:basedOn w:val="a3"/>
    <w:link w:val="5"/>
    <w:uiPriority w:val="9"/>
    <w:rsid w:val="007754D0"/>
    <w:rPr>
      <w:rFonts w:ascii="Times New Roman" w:eastAsiaTheme="majorEastAsia" w:hAnsi="Times New Roman" w:cstheme="majorBidi"/>
      <w:caps/>
      <w:sz w:val="28"/>
      <w:szCs w:val="24"/>
      <w:lang w:eastAsia="ru-RU"/>
      <w14:shadow w14:blurRad="50800" w14:dist="38100" w14:dir="2700000" w14:sx="100000" w14:sy="100000" w14:kx="0" w14:ky="0" w14:algn="tl">
        <w14:srgbClr w14:val="000000">
          <w14:alpha w14:val="60000"/>
        </w14:srgbClr>
      </w14:shadow>
    </w:rPr>
  </w:style>
  <w:style w:type="character" w:customStyle="1" w:styleId="60">
    <w:name w:val="Заголовок 6 Знак"/>
    <w:basedOn w:val="a3"/>
    <w:link w:val="6"/>
    <w:uiPriority w:val="9"/>
    <w:rsid w:val="00F632F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3"/>
    <w:link w:val="7"/>
    <w:uiPriority w:val="9"/>
    <w:semiHidden/>
    <w:rsid w:val="00F632F0"/>
    <w:rPr>
      <w:rFonts w:asciiTheme="majorHAnsi" w:eastAsiaTheme="majorEastAsia" w:hAnsiTheme="majorHAnsi" w:cstheme="majorBidi"/>
      <w:i/>
      <w:iCs/>
      <w:color w:val="404040" w:themeColor="text1" w:themeTint="BF"/>
      <w:sz w:val="24"/>
      <w:szCs w:val="24"/>
      <w:lang w:eastAsia="ru-RU"/>
    </w:rPr>
  </w:style>
  <w:style w:type="paragraph" w:styleId="26">
    <w:name w:val="Quote"/>
    <w:basedOn w:val="a1"/>
    <w:next w:val="a1"/>
    <w:link w:val="27"/>
    <w:uiPriority w:val="29"/>
    <w:qFormat/>
    <w:rsid w:val="00F632F0"/>
    <w:rPr>
      <w:i/>
      <w:iCs/>
      <w:color w:val="000000" w:themeColor="text1"/>
    </w:rPr>
  </w:style>
  <w:style w:type="character" w:customStyle="1" w:styleId="27">
    <w:name w:val="Цитата 2 Знак"/>
    <w:basedOn w:val="a3"/>
    <w:link w:val="26"/>
    <w:uiPriority w:val="29"/>
    <w:rsid w:val="00F632F0"/>
    <w:rPr>
      <w:rFonts w:ascii="Times New Roman" w:hAnsi="Times New Roman"/>
      <w:i/>
      <w:iCs/>
      <w:color w:val="000000" w:themeColor="text1"/>
      <w:sz w:val="24"/>
      <w:szCs w:val="24"/>
      <w:lang w:eastAsia="ru-RU"/>
    </w:rPr>
  </w:style>
  <w:style w:type="paragraph" w:styleId="aff">
    <w:name w:val="Intense Quote"/>
    <w:basedOn w:val="a1"/>
    <w:next w:val="a1"/>
    <w:link w:val="aff0"/>
    <w:uiPriority w:val="30"/>
    <w:qFormat/>
    <w:rsid w:val="00F632F0"/>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3"/>
    <w:link w:val="aff"/>
    <w:uiPriority w:val="30"/>
    <w:rsid w:val="00F632F0"/>
    <w:rPr>
      <w:rFonts w:ascii="Times New Roman" w:hAnsi="Times New Roman"/>
      <w:b/>
      <w:bCs/>
      <w:i/>
      <w:iCs/>
      <w:color w:val="4F81BD" w:themeColor="accent1"/>
      <w:sz w:val="24"/>
      <w:szCs w:val="24"/>
      <w:lang w:eastAsia="ru-RU"/>
    </w:rPr>
  </w:style>
  <w:style w:type="character" w:styleId="aff1">
    <w:name w:val="Intense Emphasis"/>
    <w:basedOn w:val="a3"/>
    <w:uiPriority w:val="21"/>
    <w:qFormat/>
    <w:rsid w:val="00F632F0"/>
    <w:rPr>
      <w:b/>
      <w:bCs/>
      <w:i/>
      <w:iCs/>
      <w:color w:val="4F81BD" w:themeColor="accent1"/>
    </w:rPr>
  </w:style>
  <w:style w:type="character" w:styleId="aff2">
    <w:name w:val="Subtle Reference"/>
    <w:basedOn w:val="a3"/>
    <w:uiPriority w:val="31"/>
    <w:qFormat/>
    <w:rsid w:val="00F632F0"/>
    <w:rPr>
      <w:smallCaps/>
      <w:color w:val="C0504D" w:themeColor="accent2"/>
      <w:u w:val="single"/>
    </w:rPr>
  </w:style>
  <w:style w:type="character" w:styleId="aff3">
    <w:name w:val="Intense Reference"/>
    <w:basedOn w:val="a3"/>
    <w:uiPriority w:val="32"/>
    <w:qFormat/>
    <w:rsid w:val="00F632F0"/>
    <w:rPr>
      <w:b/>
      <w:bCs/>
      <w:smallCaps/>
      <w:color w:val="C0504D" w:themeColor="accent2"/>
      <w:spacing w:val="5"/>
      <w:u w:val="single"/>
    </w:rPr>
  </w:style>
  <w:style w:type="character" w:styleId="aff4">
    <w:name w:val="Book Title"/>
    <w:basedOn w:val="a3"/>
    <w:uiPriority w:val="33"/>
    <w:qFormat/>
    <w:rsid w:val="00F632F0"/>
    <w:rPr>
      <w:b/>
      <w:bCs/>
      <w:smallCaps/>
      <w:spacing w:val="5"/>
    </w:rPr>
  </w:style>
  <w:style w:type="paragraph" w:styleId="aff5">
    <w:name w:val="TOC Heading"/>
    <w:basedOn w:val="10"/>
    <w:next w:val="a1"/>
    <w:uiPriority w:val="39"/>
    <w:semiHidden/>
    <w:unhideWhenUsed/>
    <w:qFormat/>
    <w:rsid w:val="00F632F0"/>
    <w:pPr>
      <w:keepLines/>
      <w:spacing w:before="480" w:after="0"/>
      <w:jc w:val="left"/>
      <w:outlineLvl w:val="9"/>
    </w:pPr>
    <w:rPr>
      <w:rFonts w:asciiTheme="majorHAnsi" w:hAnsiTheme="majorHAnsi" w:cstheme="majorBidi"/>
      <w:color w:val="365F91" w:themeColor="accent1" w:themeShade="BF"/>
      <w:kern w:val="0"/>
      <w:szCs w:val="28"/>
    </w:rPr>
  </w:style>
  <w:style w:type="paragraph" w:customStyle="1" w:styleId="1">
    <w:name w:val="Стиль1"/>
    <w:basedOn w:val="af"/>
    <w:link w:val="13"/>
    <w:qFormat/>
    <w:rsid w:val="00F632F0"/>
    <w:pPr>
      <w:numPr>
        <w:numId w:val="1"/>
      </w:numPr>
      <w:spacing w:before="120" w:after="120"/>
      <w:jc w:val="both"/>
    </w:pPr>
    <w:rPr>
      <w:szCs w:val="24"/>
    </w:rPr>
  </w:style>
  <w:style w:type="paragraph" w:customStyle="1" w:styleId="aff6">
    <w:name w:val="Основной стиль"/>
    <w:basedOn w:val="24"/>
    <w:link w:val="aff7"/>
    <w:qFormat/>
    <w:rsid w:val="0060427D"/>
    <w:pPr>
      <w:ind w:left="0"/>
      <w:jc w:val="both"/>
    </w:pPr>
  </w:style>
  <w:style w:type="character" w:customStyle="1" w:styleId="af0">
    <w:name w:val="Абзац списка Знак"/>
    <w:basedOn w:val="a3"/>
    <w:link w:val="af"/>
    <w:rsid w:val="00267644"/>
    <w:rPr>
      <w:rFonts w:ascii="Times New Roman" w:eastAsia="Calibri" w:hAnsi="Times New Roman"/>
      <w:sz w:val="24"/>
    </w:rPr>
  </w:style>
  <w:style w:type="character" w:customStyle="1" w:styleId="13">
    <w:name w:val="Стиль1 Знак"/>
    <w:basedOn w:val="af0"/>
    <w:link w:val="1"/>
    <w:rsid w:val="00F632F0"/>
    <w:rPr>
      <w:rFonts w:ascii="Times New Roman" w:eastAsia="Calibri" w:hAnsi="Times New Roman"/>
      <w:sz w:val="24"/>
      <w:szCs w:val="24"/>
    </w:rPr>
  </w:style>
  <w:style w:type="paragraph" w:customStyle="1" w:styleId="a0">
    <w:name w:val="№ Основной выделение"/>
    <w:basedOn w:val="a1"/>
    <w:link w:val="aff8"/>
    <w:qFormat/>
    <w:rsid w:val="00902584"/>
    <w:pPr>
      <w:numPr>
        <w:ilvl w:val="3"/>
        <w:numId w:val="2"/>
      </w:numPr>
      <w:spacing w:before="120" w:after="120"/>
    </w:pPr>
    <w:rPr>
      <w:b/>
    </w:rPr>
  </w:style>
  <w:style w:type="character" w:customStyle="1" w:styleId="aff7">
    <w:name w:val="Основной стиль Знак"/>
    <w:basedOn w:val="a3"/>
    <w:link w:val="aff6"/>
    <w:rsid w:val="0060427D"/>
    <w:rPr>
      <w:rFonts w:ascii="Times New Roman" w:hAnsi="Times New Roman"/>
      <w:sz w:val="24"/>
      <w:szCs w:val="24"/>
      <w:lang w:eastAsia="ru-RU"/>
    </w:rPr>
  </w:style>
  <w:style w:type="character" w:customStyle="1" w:styleId="aff8">
    <w:name w:val="№ Основной выделение Знак"/>
    <w:basedOn w:val="a3"/>
    <w:link w:val="a0"/>
    <w:rsid w:val="00902584"/>
    <w:rPr>
      <w:rFonts w:ascii="Times New Roman" w:hAnsi="Times New Roman"/>
      <w:b/>
      <w:sz w:val="24"/>
      <w:szCs w:val="24"/>
      <w:lang w:eastAsia="ru-RU"/>
    </w:rPr>
  </w:style>
  <w:style w:type="character" w:customStyle="1" w:styleId="fts-hit">
    <w:name w:val="fts-hit"/>
    <w:basedOn w:val="a3"/>
    <w:rsid w:val="009F7A96"/>
  </w:style>
  <w:style w:type="paragraph" w:styleId="28">
    <w:name w:val="toc 2"/>
    <w:basedOn w:val="a1"/>
    <w:next w:val="a1"/>
    <w:autoRedefine/>
    <w:uiPriority w:val="39"/>
    <w:unhideWhenUsed/>
    <w:rsid w:val="008E2FC5"/>
    <w:pPr>
      <w:spacing w:after="100"/>
      <w:ind w:left="240"/>
    </w:pPr>
  </w:style>
  <w:style w:type="paragraph" w:styleId="14">
    <w:name w:val="toc 1"/>
    <w:basedOn w:val="a1"/>
    <w:next w:val="a1"/>
    <w:autoRedefine/>
    <w:uiPriority w:val="39"/>
    <w:unhideWhenUsed/>
    <w:rsid w:val="00342A40"/>
    <w:pPr>
      <w:tabs>
        <w:tab w:val="right" w:leader="dot" w:pos="10082"/>
      </w:tabs>
      <w:spacing w:after="100"/>
      <w:jc w:val="both"/>
    </w:pPr>
  </w:style>
  <w:style w:type="paragraph" w:styleId="31">
    <w:name w:val="toc 3"/>
    <w:basedOn w:val="a1"/>
    <w:next w:val="a1"/>
    <w:autoRedefine/>
    <w:uiPriority w:val="39"/>
    <w:unhideWhenUsed/>
    <w:rsid w:val="006A2521"/>
    <w:pPr>
      <w:tabs>
        <w:tab w:val="left" w:pos="1760"/>
        <w:tab w:val="right" w:leader="dot" w:pos="10082"/>
      </w:tabs>
      <w:spacing w:after="100"/>
      <w:ind w:left="480"/>
      <w:jc w:val="both"/>
    </w:pPr>
  </w:style>
  <w:style w:type="paragraph" w:customStyle="1" w:styleId="a2">
    <w:name w:val="Регламенты"/>
    <w:basedOn w:val="42"/>
    <w:next w:val="aff9"/>
    <w:link w:val="affa"/>
    <w:qFormat/>
    <w:rsid w:val="00AF0B1D"/>
    <w:pPr>
      <w:pageBreakBefore/>
      <w:tabs>
        <w:tab w:val="clear" w:pos="1418"/>
      </w:tabs>
      <w:suppressAutoHyphens/>
      <w:ind w:left="357" w:firstLine="0"/>
      <w:jc w:val="center"/>
    </w:pPr>
    <w:rPr>
      <w:noProof/>
    </w:rPr>
  </w:style>
  <w:style w:type="character" w:customStyle="1" w:styleId="43">
    <w:name w:val="Стиль Заголовок 4 + полужирный Знак"/>
    <w:basedOn w:val="41"/>
    <w:link w:val="42"/>
    <w:rsid w:val="004C5E1B"/>
    <w:rPr>
      <w:rFonts w:ascii="Times New Roman" w:eastAsia="Times New Roman" w:hAnsi="Times New Roman" w:cs="Times New Roman"/>
      <w:b/>
      <w:bCs/>
      <w:i w:val="0"/>
      <w:iCs w:val="0"/>
      <w:color w:val="4F81BD" w:themeColor="accent1"/>
      <w:sz w:val="24"/>
      <w:szCs w:val="28"/>
      <w:lang w:eastAsia="ru-RU"/>
    </w:rPr>
  </w:style>
  <w:style w:type="character" w:customStyle="1" w:styleId="affa">
    <w:name w:val="Регламенты Знак"/>
    <w:basedOn w:val="43"/>
    <w:link w:val="a2"/>
    <w:rsid w:val="00AF0B1D"/>
    <w:rPr>
      <w:rFonts w:ascii="Times New Roman" w:eastAsia="Times New Roman" w:hAnsi="Times New Roman" w:cs="Times New Roman"/>
      <w:b/>
      <w:bCs/>
      <w:i w:val="0"/>
      <w:iCs w:val="0"/>
      <w:noProof/>
      <w:color w:val="4F81BD" w:themeColor="accent1"/>
      <w:sz w:val="24"/>
      <w:szCs w:val="28"/>
      <w:lang w:eastAsia="ru-RU"/>
    </w:rPr>
  </w:style>
  <w:style w:type="paragraph" w:styleId="4">
    <w:name w:val="List Number 4"/>
    <w:basedOn w:val="a1"/>
    <w:uiPriority w:val="99"/>
    <w:semiHidden/>
    <w:unhideWhenUsed/>
    <w:rsid w:val="00E81E9B"/>
    <w:pPr>
      <w:numPr>
        <w:numId w:val="4"/>
      </w:numPr>
      <w:contextualSpacing/>
    </w:pPr>
  </w:style>
  <w:style w:type="paragraph" w:styleId="a">
    <w:name w:val="List Number"/>
    <w:basedOn w:val="a1"/>
    <w:uiPriority w:val="99"/>
    <w:semiHidden/>
    <w:unhideWhenUsed/>
    <w:rsid w:val="00E81E9B"/>
    <w:pPr>
      <w:numPr>
        <w:numId w:val="5"/>
      </w:numPr>
      <w:contextualSpacing/>
    </w:pPr>
  </w:style>
  <w:style w:type="paragraph" w:styleId="51">
    <w:name w:val="List Continue 5"/>
    <w:basedOn w:val="a1"/>
    <w:uiPriority w:val="99"/>
    <w:semiHidden/>
    <w:unhideWhenUsed/>
    <w:rsid w:val="002B39C6"/>
    <w:pPr>
      <w:spacing w:after="120"/>
      <w:ind w:left="1415"/>
      <w:contextualSpacing/>
    </w:pPr>
  </w:style>
  <w:style w:type="paragraph" w:styleId="affb">
    <w:name w:val="List"/>
    <w:basedOn w:val="a1"/>
    <w:uiPriority w:val="99"/>
    <w:semiHidden/>
    <w:unhideWhenUsed/>
    <w:rsid w:val="002B39C6"/>
    <w:pPr>
      <w:ind w:left="283" w:hanging="283"/>
      <w:contextualSpacing/>
    </w:pPr>
  </w:style>
  <w:style w:type="paragraph" w:customStyle="1" w:styleId="affc">
    <w:name w:val="Нормальный (таблица)"/>
    <w:basedOn w:val="a1"/>
    <w:next w:val="a1"/>
    <w:uiPriority w:val="99"/>
    <w:rsid w:val="00CB1372"/>
    <w:pPr>
      <w:widowControl w:val="0"/>
      <w:autoSpaceDE w:val="0"/>
      <w:autoSpaceDN w:val="0"/>
      <w:adjustRightInd w:val="0"/>
      <w:jc w:val="both"/>
    </w:pPr>
    <w:rPr>
      <w:rFonts w:eastAsia="Times New Roman" w:cs="Times New Roman"/>
    </w:rPr>
  </w:style>
  <w:style w:type="paragraph" w:customStyle="1" w:styleId="affd">
    <w:name w:val="Пример."/>
    <w:basedOn w:val="a1"/>
    <w:next w:val="a1"/>
    <w:uiPriority w:val="99"/>
    <w:rsid w:val="00CB1372"/>
    <w:pPr>
      <w:widowControl w:val="0"/>
      <w:autoSpaceDE w:val="0"/>
      <w:autoSpaceDN w:val="0"/>
      <w:adjustRightInd w:val="0"/>
      <w:ind w:left="118" w:firstLine="602"/>
      <w:jc w:val="both"/>
    </w:pPr>
    <w:rPr>
      <w:rFonts w:eastAsia="Times New Roman" w:cs="Times New Roman"/>
    </w:rPr>
  </w:style>
  <w:style w:type="paragraph" w:customStyle="1" w:styleId="affe">
    <w:name w:val="Центрированный (таблица)"/>
    <w:basedOn w:val="affc"/>
    <w:next w:val="a1"/>
    <w:uiPriority w:val="99"/>
    <w:rsid w:val="00384028"/>
    <w:pPr>
      <w:jc w:val="center"/>
    </w:pPr>
  </w:style>
  <w:style w:type="character" w:customStyle="1" w:styleId="afff">
    <w:name w:val="Цветовое выделение"/>
    <w:uiPriority w:val="99"/>
    <w:rsid w:val="00011685"/>
    <w:rPr>
      <w:color w:val="0000FF"/>
    </w:rPr>
  </w:style>
  <w:style w:type="paragraph" w:styleId="2">
    <w:name w:val="List Bullet 2"/>
    <w:basedOn w:val="a1"/>
    <w:unhideWhenUsed/>
    <w:rsid w:val="007E7AF0"/>
    <w:pPr>
      <w:numPr>
        <w:numId w:val="6"/>
      </w:numPr>
      <w:contextualSpacing/>
    </w:pPr>
  </w:style>
  <w:style w:type="paragraph" w:styleId="aff9">
    <w:name w:val="List Continue"/>
    <w:basedOn w:val="a1"/>
    <w:uiPriority w:val="99"/>
    <w:semiHidden/>
    <w:unhideWhenUsed/>
    <w:rsid w:val="00AF0B1D"/>
    <w:pPr>
      <w:spacing w:after="120"/>
      <w:ind w:left="283"/>
      <w:contextualSpacing/>
    </w:pPr>
  </w:style>
  <w:style w:type="paragraph" w:customStyle="1" w:styleId="afff0">
    <w:name w:val="Заголовок ЭР (левое окно)"/>
    <w:basedOn w:val="a1"/>
    <w:next w:val="a1"/>
    <w:uiPriority w:val="99"/>
    <w:rsid w:val="00C428E2"/>
    <w:pPr>
      <w:widowControl w:val="0"/>
      <w:autoSpaceDE w:val="0"/>
      <w:autoSpaceDN w:val="0"/>
      <w:adjustRightInd w:val="0"/>
      <w:spacing w:before="300" w:after="250"/>
      <w:jc w:val="center"/>
    </w:pPr>
    <w:rPr>
      <w:rFonts w:eastAsia="Times New Roman" w:cs="Times New Roman"/>
      <w:b/>
      <w:bCs/>
      <w:color w:val="26282F"/>
      <w:sz w:val="28"/>
      <w:szCs w:val="28"/>
    </w:rPr>
  </w:style>
  <w:style w:type="paragraph" w:customStyle="1" w:styleId="1-1">
    <w:name w:val="Статья 1-1"/>
    <w:basedOn w:val="42"/>
    <w:next w:val="a"/>
    <w:link w:val="1-10"/>
    <w:qFormat/>
    <w:rsid w:val="0024716A"/>
    <w:pPr>
      <w:numPr>
        <w:numId w:val="8"/>
      </w:numPr>
      <w:suppressAutoHyphens/>
    </w:pPr>
    <w:rPr>
      <w:noProof/>
      <w:color w:val="4F81BD" w:themeColor="accent1"/>
    </w:rPr>
  </w:style>
  <w:style w:type="character" w:customStyle="1" w:styleId="1-10">
    <w:name w:val="Статья 1-1 Знак"/>
    <w:basedOn w:val="43"/>
    <w:link w:val="1-1"/>
    <w:rsid w:val="0024716A"/>
    <w:rPr>
      <w:rFonts w:ascii="Times New Roman" w:eastAsia="Times New Roman" w:hAnsi="Times New Roman" w:cs="Times New Roman"/>
      <w:b/>
      <w:bCs/>
      <w:i w:val="0"/>
      <w:iCs w:val="0"/>
      <w:noProof/>
      <w:color w:val="4F81BD" w:themeColor="accent1"/>
      <w:sz w:val="24"/>
      <w:szCs w:val="28"/>
      <w:lang w:eastAsia="ru-RU"/>
    </w:rPr>
  </w:style>
  <w:style w:type="paragraph" w:styleId="afff1">
    <w:name w:val="Plain Text"/>
    <w:aliases w:val="Знак, Знак"/>
    <w:basedOn w:val="a1"/>
    <w:link w:val="afff2"/>
    <w:rsid w:val="00916340"/>
    <w:rPr>
      <w:rFonts w:ascii="Courier New" w:eastAsia="Times New Roman" w:hAnsi="Courier New" w:cs="Times New Roman"/>
      <w:sz w:val="20"/>
      <w:szCs w:val="20"/>
    </w:rPr>
  </w:style>
  <w:style w:type="character" w:customStyle="1" w:styleId="afff2">
    <w:name w:val="Текст Знак"/>
    <w:aliases w:val="Знак Знак, Знак Знак"/>
    <w:basedOn w:val="a3"/>
    <w:link w:val="afff1"/>
    <w:rsid w:val="00916340"/>
    <w:rPr>
      <w:rFonts w:ascii="Courier New" w:eastAsia="Times New Roman" w:hAnsi="Courier New" w:cs="Times New Roman"/>
      <w:sz w:val="20"/>
      <w:szCs w:val="20"/>
      <w:lang w:eastAsia="ru-RU"/>
    </w:rPr>
  </w:style>
  <w:style w:type="paragraph" w:customStyle="1" w:styleId="Iauiue">
    <w:name w:val="Iau?iue"/>
    <w:rsid w:val="00916340"/>
    <w:pPr>
      <w:widowControl w:val="0"/>
      <w:jc w:val="left"/>
    </w:pPr>
    <w:rPr>
      <w:rFonts w:ascii="Times New Roman" w:eastAsia="Times New Roman" w:hAnsi="Times New Roman" w:cs="Times New Roman"/>
      <w:sz w:val="20"/>
      <w:szCs w:val="20"/>
      <w:lang w:eastAsia="ru-RU"/>
    </w:rPr>
  </w:style>
  <w:style w:type="paragraph" w:customStyle="1" w:styleId="nienie">
    <w:name w:val="nienie"/>
    <w:basedOn w:val="Iauiue"/>
    <w:rsid w:val="00916340"/>
    <w:pPr>
      <w:keepLines/>
      <w:ind w:left="709" w:hanging="284"/>
      <w:jc w:val="both"/>
    </w:pPr>
    <w:rPr>
      <w:rFonts w:ascii="Peterburg" w:hAnsi="Peterburg" w:cs="Peterburg"/>
      <w:sz w:val="24"/>
      <w:szCs w:val="24"/>
    </w:rPr>
  </w:style>
  <w:style w:type="paragraph" w:customStyle="1" w:styleId="29">
    <w:name w:val="Знак2"/>
    <w:basedOn w:val="a1"/>
    <w:rsid w:val="00916340"/>
    <w:pPr>
      <w:spacing w:after="160" w:line="240" w:lineRule="exact"/>
    </w:pPr>
    <w:rPr>
      <w:rFonts w:ascii="Verdana" w:eastAsia="Times New Roman" w:hAnsi="Verdana" w:cs="Times New Roman"/>
      <w:lang w:val="en-US" w:eastAsia="en-US"/>
    </w:rPr>
  </w:style>
  <w:style w:type="paragraph" w:styleId="32">
    <w:name w:val="Body Text 3"/>
    <w:basedOn w:val="a1"/>
    <w:link w:val="33"/>
    <w:rsid w:val="00916340"/>
    <w:pPr>
      <w:spacing w:after="120"/>
    </w:pPr>
    <w:rPr>
      <w:rFonts w:eastAsia="Times New Roman" w:cs="Times New Roman"/>
      <w:sz w:val="16"/>
      <w:szCs w:val="16"/>
    </w:rPr>
  </w:style>
  <w:style w:type="character" w:customStyle="1" w:styleId="33">
    <w:name w:val="Основной текст 3 Знак"/>
    <w:basedOn w:val="a3"/>
    <w:link w:val="32"/>
    <w:rsid w:val="00916340"/>
    <w:rPr>
      <w:rFonts w:ascii="Times New Roman" w:eastAsia="Times New Roman" w:hAnsi="Times New Roman" w:cs="Times New Roman"/>
      <w:sz w:val="16"/>
      <w:szCs w:val="16"/>
      <w:lang w:eastAsia="ru-RU"/>
    </w:rPr>
  </w:style>
  <w:style w:type="character" w:customStyle="1" w:styleId="txt">
    <w:name w:val="txt"/>
    <w:basedOn w:val="a3"/>
    <w:rsid w:val="00916340"/>
  </w:style>
  <w:style w:type="paragraph" w:customStyle="1" w:styleId="15">
    <w:name w:val="Обычный1"/>
    <w:rsid w:val="00916340"/>
    <w:pPr>
      <w:jc w:val="left"/>
    </w:pPr>
    <w:rPr>
      <w:rFonts w:ascii="Arial" w:eastAsia="Times New Roman" w:hAnsi="Arial" w:cs="Times New Roman"/>
      <w:snapToGrid w:val="0"/>
      <w:sz w:val="18"/>
      <w:szCs w:val="20"/>
      <w:lang w:eastAsia="ru-RU"/>
    </w:rPr>
  </w:style>
  <w:style w:type="paragraph" w:customStyle="1" w:styleId="16">
    <w:name w:val="Основной текст с отступом1"/>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customStyle="1" w:styleId="2a">
    <w:name w:val="Îñíîâíîé òåêñò 2"/>
    <w:basedOn w:val="a1"/>
    <w:rsid w:val="00916340"/>
    <w:pPr>
      <w:widowControl w:val="0"/>
      <w:ind w:firstLine="720"/>
      <w:jc w:val="both"/>
    </w:pPr>
    <w:rPr>
      <w:rFonts w:eastAsia="Times New Roman" w:cs="Times New Roman"/>
      <w:b/>
      <w:bCs/>
      <w:color w:val="000000"/>
      <w:lang w:val="en-US"/>
    </w:rPr>
  </w:style>
  <w:style w:type="paragraph" w:customStyle="1" w:styleId="125">
    <w:name w:val="Стиль По ширине Первая строка:  1.25 см"/>
    <w:basedOn w:val="a1"/>
    <w:rsid w:val="00916340"/>
    <w:pPr>
      <w:spacing w:before="120"/>
      <w:ind w:firstLine="709"/>
      <w:jc w:val="both"/>
    </w:pPr>
    <w:rPr>
      <w:rFonts w:eastAsia="Times New Roman" w:cs="Times New Roman"/>
      <w:szCs w:val="20"/>
    </w:rPr>
  </w:style>
  <w:style w:type="character" w:customStyle="1" w:styleId="grame">
    <w:name w:val="grame"/>
    <w:basedOn w:val="a3"/>
    <w:rsid w:val="00916340"/>
  </w:style>
  <w:style w:type="character" w:customStyle="1" w:styleId="spelle">
    <w:name w:val="spelle"/>
    <w:basedOn w:val="a3"/>
    <w:rsid w:val="00916340"/>
  </w:style>
  <w:style w:type="paragraph" w:customStyle="1" w:styleId="2b">
    <w:name w:val="Обычный2"/>
    <w:rsid w:val="00916340"/>
    <w:pPr>
      <w:jc w:val="left"/>
    </w:pPr>
    <w:rPr>
      <w:rFonts w:ascii="Arial" w:eastAsia="Times New Roman" w:hAnsi="Arial" w:cs="Times New Roman"/>
      <w:snapToGrid w:val="0"/>
      <w:sz w:val="18"/>
      <w:szCs w:val="20"/>
      <w:lang w:eastAsia="ru-RU"/>
    </w:rPr>
  </w:style>
  <w:style w:type="paragraph" w:customStyle="1" w:styleId="2c">
    <w:name w:val="Основной текст с отступом2"/>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styleId="44">
    <w:name w:val="toc 4"/>
    <w:basedOn w:val="a1"/>
    <w:next w:val="a1"/>
    <w:autoRedefine/>
    <w:uiPriority w:val="39"/>
    <w:unhideWhenUsed/>
    <w:rsid w:val="00916340"/>
    <w:pPr>
      <w:spacing w:after="100" w:line="276" w:lineRule="auto"/>
      <w:ind w:left="660"/>
    </w:pPr>
    <w:rPr>
      <w:rFonts w:ascii="Calibri" w:eastAsia="Times New Roman" w:hAnsi="Calibri" w:cs="Times New Roman"/>
      <w:sz w:val="22"/>
      <w:szCs w:val="22"/>
    </w:rPr>
  </w:style>
  <w:style w:type="paragraph" w:styleId="52">
    <w:name w:val="toc 5"/>
    <w:basedOn w:val="a1"/>
    <w:next w:val="a1"/>
    <w:autoRedefine/>
    <w:uiPriority w:val="39"/>
    <w:unhideWhenUsed/>
    <w:rsid w:val="00916340"/>
    <w:pPr>
      <w:spacing w:after="100" w:line="276" w:lineRule="auto"/>
      <w:ind w:left="880"/>
    </w:pPr>
    <w:rPr>
      <w:rFonts w:ascii="Calibri" w:eastAsia="Times New Roman" w:hAnsi="Calibri" w:cs="Times New Roman"/>
      <w:sz w:val="22"/>
      <w:szCs w:val="22"/>
    </w:rPr>
  </w:style>
  <w:style w:type="paragraph" w:styleId="62">
    <w:name w:val="toc 6"/>
    <w:basedOn w:val="a1"/>
    <w:next w:val="a1"/>
    <w:autoRedefine/>
    <w:uiPriority w:val="39"/>
    <w:unhideWhenUsed/>
    <w:rsid w:val="00916340"/>
    <w:pPr>
      <w:spacing w:after="100" w:line="276" w:lineRule="auto"/>
      <w:ind w:left="1100"/>
    </w:pPr>
    <w:rPr>
      <w:rFonts w:ascii="Calibri" w:eastAsia="Times New Roman" w:hAnsi="Calibri" w:cs="Times New Roman"/>
      <w:sz w:val="22"/>
      <w:szCs w:val="22"/>
    </w:rPr>
  </w:style>
  <w:style w:type="paragraph" w:styleId="71">
    <w:name w:val="toc 7"/>
    <w:basedOn w:val="a1"/>
    <w:next w:val="a1"/>
    <w:autoRedefine/>
    <w:uiPriority w:val="39"/>
    <w:unhideWhenUsed/>
    <w:rsid w:val="00916340"/>
    <w:pPr>
      <w:spacing w:after="100" w:line="276" w:lineRule="auto"/>
      <w:ind w:left="1320"/>
    </w:pPr>
    <w:rPr>
      <w:rFonts w:ascii="Calibri" w:eastAsia="Times New Roman" w:hAnsi="Calibri" w:cs="Times New Roman"/>
      <w:sz w:val="22"/>
      <w:szCs w:val="22"/>
    </w:rPr>
  </w:style>
  <w:style w:type="paragraph" w:styleId="81">
    <w:name w:val="toc 8"/>
    <w:basedOn w:val="a1"/>
    <w:next w:val="a1"/>
    <w:autoRedefine/>
    <w:uiPriority w:val="39"/>
    <w:unhideWhenUsed/>
    <w:rsid w:val="00916340"/>
    <w:pPr>
      <w:spacing w:after="100" w:line="276" w:lineRule="auto"/>
      <w:ind w:left="1540"/>
    </w:pPr>
    <w:rPr>
      <w:rFonts w:ascii="Calibri" w:eastAsia="Times New Roman" w:hAnsi="Calibri" w:cs="Times New Roman"/>
      <w:sz w:val="22"/>
      <w:szCs w:val="22"/>
    </w:rPr>
  </w:style>
  <w:style w:type="paragraph" w:styleId="91">
    <w:name w:val="toc 9"/>
    <w:basedOn w:val="a1"/>
    <w:next w:val="a1"/>
    <w:autoRedefine/>
    <w:uiPriority w:val="39"/>
    <w:unhideWhenUsed/>
    <w:rsid w:val="00916340"/>
    <w:pPr>
      <w:spacing w:after="100" w:line="276" w:lineRule="auto"/>
      <w:ind w:left="1760"/>
    </w:pPr>
    <w:rPr>
      <w:rFonts w:ascii="Calibri" w:eastAsia="Times New Roman" w:hAnsi="Calibri" w:cs="Times New Roman"/>
      <w:sz w:val="22"/>
      <w:szCs w:val="22"/>
    </w:rPr>
  </w:style>
  <w:style w:type="paragraph" w:customStyle="1" w:styleId="S">
    <w:name w:val="S_Обычный"/>
    <w:basedOn w:val="a1"/>
    <w:rsid w:val="00CE02D7"/>
    <w:pPr>
      <w:spacing w:line="360" w:lineRule="auto"/>
      <w:ind w:firstLine="709"/>
      <w:jc w:val="both"/>
    </w:pPr>
    <w:rPr>
      <w:rFonts w:eastAsia="Times New Roman" w:cs="Times New Roman"/>
    </w:rPr>
  </w:style>
  <w:style w:type="paragraph" w:styleId="2d">
    <w:name w:val="Body Text Indent 2"/>
    <w:basedOn w:val="a1"/>
    <w:link w:val="2e"/>
    <w:uiPriority w:val="99"/>
    <w:semiHidden/>
    <w:unhideWhenUsed/>
    <w:rsid w:val="008649B5"/>
    <w:pPr>
      <w:spacing w:after="120" w:line="480" w:lineRule="auto"/>
      <w:ind w:left="283"/>
    </w:pPr>
  </w:style>
  <w:style w:type="character" w:customStyle="1" w:styleId="2e">
    <w:name w:val="Основной текст с отступом 2 Знак"/>
    <w:basedOn w:val="a3"/>
    <w:link w:val="2d"/>
    <w:uiPriority w:val="99"/>
    <w:semiHidden/>
    <w:rsid w:val="008649B5"/>
    <w:rPr>
      <w:rFonts w:ascii="Times New Roman" w:hAnsi="Times New Roman"/>
      <w:sz w:val="24"/>
      <w:szCs w:val="24"/>
      <w:lang w:eastAsia="ru-RU"/>
    </w:rPr>
  </w:style>
  <w:style w:type="character" w:customStyle="1" w:styleId="apple-converted-space">
    <w:name w:val="apple-converted-space"/>
    <w:basedOn w:val="a3"/>
    <w:rsid w:val="004E4887"/>
  </w:style>
  <w:style w:type="character" w:customStyle="1" w:styleId="blk">
    <w:name w:val="blk"/>
    <w:basedOn w:val="a3"/>
    <w:rsid w:val="00A72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2491">
      <w:bodyDiv w:val="1"/>
      <w:marLeft w:val="0"/>
      <w:marRight w:val="0"/>
      <w:marTop w:val="0"/>
      <w:marBottom w:val="0"/>
      <w:divBdr>
        <w:top w:val="none" w:sz="0" w:space="0" w:color="auto"/>
        <w:left w:val="none" w:sz="0" w:space="0" w:color="auto"/>
        <w:bottom w:val="none" w:sz="0" w:space="0" w:color="auto"/>
        <w:right w:val="none" w:sz="0" w:space="0" w:color="auto"/>
      </w:divBdr>
    </w:div>
    <w:div w:id="67044726">
      <w:bodyDiv w:val="1"/>
      <w:marLeft w:val="0"/>
      <w:marRight w:val="0"/>
      <w:marTop w:val="0"/>
      <w:marBottom w:val="0"/>
      <w:divBdr>
        <w:top w:val="none" w:sz="0" w:space="0" w:color="auto"/>
        <w:left w:val="none" w:sz="0" w:space="0" w:color="auto"/>
        <w:bottom w:val="none" w:sz="0" w:space="0" w:color="auto"/>
        <w:right w:val="none" w:sz="0" w:space="0" w:color="auto"/>
      </w:divBdr>
    </w:div>
    <w:div w:id="135949368">
      <w:bodyDiv w:val="1"/>
      <w:marLeft w:val="0"/>
      <w:marRight w:val="0"/>
      <w:marTop w:val="0"/>
      <w:marBottom w:val="0"/>
      <w:divBdr>
        <w:top w:val="none" w:sz="0" w:space="0" w:color="auto"/>
        <w:left w:val="none" w:sz="0" w:space="0" w:color="auto"/>
        <w:bottom w:val="none" w:sz="0" w:space="0" w:color="auto"/>
        <w:right w:val="none" w:sz="0" w:space="0" w:color="auto"/>
      </w:divBdr>
    </w:div>
    <w:div w:id="191772562">
      <w:bodyDiv w:val="1"/>
      <w:marLeft w:val="0"/>
      <w:marRight w:val="0"/>
      <w:marTop w:val="0"/>
      <w:marBottom w:val="0"/>
      <w:divBdr>
        <w:top w:val="none" w:sz="0" w:space="0" w:color="auto"/>
        <w:left w:val="none" w:sz="0" w:space="0" w:color="auto"/>
        <w:bottom w:val="none" w:sz="0" w:space="0" w:color="auto"/>
        <w:right w:val="none" w:sz="0" w:space="0" w:color="auto"/>
      </w:divBdr>
    </w:div>
    <w:div w:id="262881924">
      <w:bodyDiv w:val="1"/>
      <w:marLeft w:val="0"/>
      <w:marRight w:val="0"/>
      <w:marTop w:val="0"/>
      <w:marBottom w:val="0"/>
      <w:divBdr>
        <w:top w:val="none" w:sz="0" w:space="0" w:color="auto"/>
        <w:left w:val="none" w:sz="0" w:space="0" w:color="auto"/>
        <w:bottom w:val="none" w:sz="0" w:space="0" w:color="auto"/>
        <w:right w:val="none" w:sz="0" w:space="0" w:color="auto"/>
      </w:divBdr>
    </w:div>
    <w:div w:id="288170530">
      <w:bodyDiv w:val="1"/>
      <w:marLeft w:val="0"/>
      <w:marRight w:val="0"/>
      <w:marTop w:val="0"/>
      <w:marBottom w:val="0"/>
      <w:divBdr>
        <w:top w:val="none" w:sz="0" w:space="0" w:color="auto"/>
        <w:left w:val="none" w:sz="0" w:space="0" w:color="auto"/>
        <w:bottom w:val="none" w:sz="0" w:space="0" w:color="auto"/>
        <w:right w:val="none" w:sz="0" w:space="0" w:color="auto"/>
      </w:divBdr>
    </w:div>
    <w:div w:id="293559153">
      <w:bodyDiv w:val="1"/>
      <w:marLeft w:val="0"/>
      <w:marRight w:val="0"/>
      <w:marTop w:val="0"/>
      <w:marBottom w:val="0"/>
      <w:divBdr>
        <w:top w:val="none" w:sz="0" w:space="0" w:color="auto"/>
        <w:left w:val="none" w:sz="0" w:space="0" w:color="auto"/>
        <w:bottom w:val="none" w:sz="0" w:space="0" w:color="auto"/>
        <w:right w:val="none" w:sz="0" w:space="0" w:color="auto"/>
      </w:divBdr>
    </w:div>
    <w:div w:id="318264717">
      <w:bodyDiv w:val="1"/>
      <w:marLeft w:val="0"/>
      <w:marRight w:val="0"/>
      <w:marTop w:val="0"/>
      <w:marBottom w:val="0"/>
      <w:divBdr>
        <w:top w:val="none" w:sz="0" w:space="0" w:color="auto"/>
        <w:left w:val="none" w:sz="0" w:space="0" w:color="auto"/>
        <w:bottom w:val="none" w:sz="0" w:space="0" w:color="auto"/>
        <w:right w:val="none" w:sz="0" w:space="0" w:color="auto"/>
      </w:divBdr>
    </w:div>
    <w:div w:id="353314643">
      <w:bodyDiv w:val="1"/>
      <w:marLeft w:val="0"/>
      <w:marRight w:val="0"/>
      <w:marTop w:val="0"/>
      <w:marBottom w:val="0"/>
      <w:divBdr>
        <w:top w:val="none" w:sz="0" w:space="0" w:color="auto"/>
        <w:left w:val="none" w:sz="0" w:space="0" w:color="auto"/>
        <w:bottom w:val="none" w:sz="0" w:space="0" w:color="auto"/>
        <w:right w:val="none" w:sz="0" w:space="0" w:color="auto"/>
      </w:divBdr>
    </w:div>
    <w:div w:id="496922300">
      <w:bodyDiv w:val="1"/>
      <w:marLeft w:val="0"/>
      <w:marRight w:val="0"/>
      <w:marTop w:val="0"/>
      <w:marBottom w:val="0"/>
      <w:divBdr>
        <w:top w:val="none" w:sz="0" w:space="0" w:color="auto"/>
        <w:left w:val="none" w:sz="0" w:space="0" w:color="auto"/>
        <w:bottom w:val="none" w:sz="0" w:space="0" w:color="auto"/>
        <w:right w:val="none" w:sz="0" w:space="0" w:color="auto"/>
      </w:divBdr>
    </w:div>
    <w:div w:id="590235614">
      <w:bodyDiv w:val="1"/>
      <w:marLeft w:val="0"/>
      <w:marRight w:val="0"/>
      <w:marTop w:val="0"/>
      <w:marBottom w:val="0"/>
      <w:divBdr>
        <w:top w:val="none" w:sz="0" w:space="0" w:color="auto"/>
        <w:left w:val="none" w:sz="0" w:space="0" w:color="auto"/>
        <w:bottom w:val="none" w:sz="0" w:space="0" w:color="auto"/>
        <w:right w:val="none" w:sz="0" w:space="0" w:color="auto"/>
      </w:divBdr>
    </w:div>
    <w:div w:id="614337514">
      <w:bodyDiv w:val="1"/>
      <w:marLeft w:val="0"/>
      <w:marRight w:val="0"/>
      <w:marTop w:val="0"/>
      <w:marBottom w:val="0"/>
      <w:divBdr>
        <w:top w:val="none" w:sz="0" w:space="0" w:color="auto"/>
        <w:left w:val="none" w:sz="0" w:space="0" w:color="auto"/>
        <w:bottom w:val="none" w:sz="0" w:space="0" w:color="auto"/>
        <w:right w:val="none" w:sz="0" w:space="0" w:color="auto"/>
      </w:divBdr>
    </w:div>
    <w:div w:id="731275166">
      <w:bodyDiv w:val="1"/>
      <w:marLeft w:val="0"/>
      <w:marRight w:val="0"/>
      <w:marTop w:val="0"/>
      <w:marBottom w:val="0"/>
      <w:divBdr>
        <w:top w:val="none" w:sz="0" w:space="0" w:color="auto"/>
        <w:left w:val="none" w:sz="0" w:space="0" w:color="auto"/>
        <w:bottom w:val="none" w:sz="0" w:space="0" w:color="auto"/>
        <w:right w:val="none" w:sz="0" w:space="0" w:color="auto"/>
      </w:divBdr>
    </w:div>
    <w:div w:id="744838754">
      <w:bodyDiv w:val="1"/>
      <w:marLeft w:val="0"/>
      <w:marRight w:val="0"/>
      <w:marTop w:val="0"/>
      <w:marBottom w:val="0"/>
      <w:divBdr>
        <w:top w:val="none" w:sz="0" w:space="0" w:color="auto"/>
        <w:left w:val="none" w:sz="0" w:space="0" w:color="auto"/>
        <w:bottom w:val="none" w:sz="0" w:space="0" w:color="auto"/>
        <w:right w:val="none" w:sz="0" w:space="0" w:color="auto"/>
      </w:divBdr>
    </w:div>
    <w:div w:id="751046016">
      <w:bodyDiv w:val="1"/>
      <w:marLeft w:val="0"/>
      <w:marRight w:val="0"/>
      <w:marTop w:val="0"/>
      <w:marBottom w:val="0"/>
      <w:divBdr>
        <w:top w:val="none" w:sz="0" w:space="0" w:color="auto"/>
        <w:left w:val="none" w:sz="0" w:space="0" w:color="auto"/>
        <w:bottom w:val="none" w:sz="0" w:space="0" w:color="auto"/>
        <w:right w:val="none" w:sz="0" w:space="0" w:color="auto"/>
      </w:divBdr>
    </w:div>
    <w:div w:id="788553110">
      <w:bodyDiv w:val="1"/>
      <w:marLeft w:val="0"/>
      <w:marRight w:val="0"/>
      <w:marTop w:val="0"/>
      <w:marBottom w:val="0"/>
      <w:divBdr>
        <w:top w:val="none" w:sz="0" w:space="0" w:color="auto"/>
        <w:left w:val="none" w:sz="0" w:space="0" w:color="auto"/>
        <w:bottom w:val="none" w:sz="0" w:space="0" w:color="auto"/>
        <w:right w:val="none" w:sz="0" w:space="0" w:color="auto"/>
      </w:divBdr>
    </w:div>
    <w:div w:id="851185588">
      <w:bodyDiv w:val="1"/>
      <w:marLeft w:val="0"/>
      <w:marRight w:val="0"/>
      <w:marTop w:val="0"/>
      <w:marBottom w:val="0"/>
      <w:divBdr>
        <w:top w:val="none" w:sz="0" w:space="0" w:color="auto"/>
        <w:left w:val="none" w:sz="0" w:space="0" w:color="auto"/>
        <w:bottom w:val="none" w:sz="0" w:space="0" w:color="auto"/>
        <w:right w:val="none" w:sz="0" w:space="0" w:color="auto"/>
      </w:divBdr>
    </w:div>
    <w:div w:id="899904007">
      <w:bodyDiv w:val="1"/>
      <w:marLeft w:val="0"/>
      <w:marRight w:val="0"/>
      <w:marTop w:val="0"/>
      <w:marBottom w:val="0"/>
      <w:divBdr>
        <w:top w:val="none" w:sz="0" w:space="0" w:color="auto"/>
        <w:left w:val="none" w:sz="0" w:space="0" w:color="auto"/>
        <w:bottom w:val="none" w:sz="0" w:space="0" w:color="auto"/>
        <w:right w:val="none" w:sz="0" w:space="0" w:color="auto"/>
      </w:divBdr>
    </w:div>
    <w:div w:id="927035893">
      <w:bodyDiv w:val="1"/>
      <w:marLeft w:val="0"/>
      <w:marRight w:val="0"/>
      <w:marTop w:val="0"/>
      <w:marBottom w:val="0"/>
      <w:divBdr>
        <w:top w:val="none" w:sz="0" w:space="0" w:color="auto"/>
        <w:left w:val="none" w:sz="0" w:space="0" w:color="auto"/>
        <w:bottom w:val="none" w:sz="0" w:space="0" w:color="auto"/>
        <w:right w:val="none" w:sz="0" w:space="0" w:color="auto"/>
      </w:divBdr>
    </w:div>
    <w:div w:id="930505151">
      <w:bodyDiv w:val="1"/>
      <w:marLeft w:val="0"/>
      <w:marRight w:val="0"/>
      <w:marTop w:val="0"/>
      <w:marBottom w:val="0"/>
      <w:divBdr>
        <w:top w:val="none" w:sz="0" w:space="0" w:color="auto"/>
        <w:left w:val="none" w:sz="0" w:space="0" w:color="auto"/>
        <w:bottom w:val="none" w:sz="0" w:space="0" w:color="auto"/>
        <w:right w:val="none" w:sz="0" w:space="0" w:color="auto"/>
      </w:divBdr>
    </w:div>
    <w:div w:id="970861216">
      <w:bodyDiv w:val="1"/>
      <w:marLeft w:val="0"/>
      <w:marRight w:val="0"/>
      <w:marTop w:val="0"/>
      <w:marBottom w:val="0"/>
      <w:divBdr>
        <w:top w:val="none" w:sz="0" w:space="0" w:color="auto"/>
        <w:left w:val="none" w:sz="0" w:space="0" w:color="auto"/>
        <w:bottom w:val="none" w:sz="0" w:space="0" w:color="auto"/>
        <w:right w:val="none" w:sz="0" w:space="0" w:color="auto"/>
      </w:divBdr>
    </w:div>
    <w:div w:id="979384177">
      <w:bodyDiv w:val="1"/>
      <w:marLeft w:val="0"/>
      <w:marRight w:val="0"/>
      <w:marTop w:val="0"/>
      <w:marBottom w:val="0"/>
      <w:divBdr>
        <w:top w:val="none" w:sz="0" w:space="0" w:color="auto"/>
        <w:left w:val="none" w:sz="0" w:space="0" w:color="auto"/>
        <w:bottom w:val="none" w:sz="0" w:space="0" w:color="auto"/>
        <w:right w:val="none" w:sz="0" w:space="0" w:color="auto"/>
      </w:divBdr>
    </w:div>
    <w:div w:id="1028456790">
      <w:bodyDiv w:val="1"/>
      <w:marLeft w:val="0"/>
      <w:marRight w:val="0"/>
      <w:marTop w:val="0"/>
      <w:marBottom w:val="0"/>
      <w:divBdr>
        <w:top w:val="none" w:sz="0" w:space="0" w:color="auto"/>
        <w:left w:val="none" w:sz="0" w:space="0" w:color="auto"/>
        <w:bottom w:val="none" w:sz="0" w:space="0" w:color="auto"/>
        <w:right w:val="none" w:sz="0" w:space="0" w:color="auto"/>
      </w:divBdr>
    </w:div>
    <w:div w:id="1030061729">
      <w:bodyDiv w:val="1"/>
      <w:marLeft w:val="0"/>
      <w:marRight w:val="0"/>
      <w:marTop w:val="0"/>
      <w:marBottom w:val="0"/>
      <w:divBdr>
        <w:top w:val="none" w:sz="0" w:space="0" w:color="auto"/>
        <w:left w:val="none" w:sz="0" w:space="0" w:color="auto"/>
        <w:bottom w:val="none" w:sz="0" w:space="0" w:color="auto"/>
        <w:right w:val="none" w:sz="0" w:space="0" w:color="auto"/>
      </w:divBdr>
    </w:div>
    <w:div w:id="1044137903">
      <w:bodyDiv w:val="1"/>
      <w:marLeft w:val="0"/>
      <w:marRight w:val="0"/>
      <w:marTop w:val="0"/>
      <w:marBottom w:val="0"/>
      <w:divBdr>
        <w:top w:val="none" w:sz="0" w:space="0" w:color="auto"/>
        <w:left w:val="none" w:sz="0" w:space="0" w:color="auto"/>
        <w:bottom w:val="none" w:sz="0" w:space="0" w:color="auto"/>
        <w:right w:val="none" w:sz="0" w:space="0" w:color="auto"/>
      </w:divBdr>
    </w:div>
    <w:div w:id="1123814775">
      <w:bodyDiv w:val="1"/>
      <w:marLeft w:val="0"/>
      <w:marRight w:val="0"/>
      <w:marTop w:val="0"/>
      <w:marBottom w:val="0"/>
      <w:divBdr>
        <w:top w:val="none" w:sz="0" w:space="0" w:color="auto"/>
        <w:left w:val="none" w:sz="0" w:space="0" w:color="auto"/>
        <w:bottom w:val="none" w:sz="0" w:space="0" w:color="auto"/>
        <w:right w:val="none" w:sz="0" w:space="0" w:color="auto"/>
      </w:divBdr>
    </w:div>
    <w:div w:id="1163004907">
      <w:bodyDiv w:val="1"/>
      <w:marLeft w:val="0"/>
      <w:marRight w:val="0"/>
      <w:marTop w:val="0"/>
      <w:marBottom w:val="0"/>
      <w:divBdr>
        <w:top w:val="none" w:sz="0" w:space="0" w:color="auto"/>
        <w:left w:val="none" w:sz="0" w:space="0" w:color="auto"/>
        <w:bottom w:val="none" w:sz="0" w:space="0" w:color="auto"/>
        <w:right w:val="none" w:sz="0" w:space="0" w:color="auto"/>
      </w:divBdr>
    </w:div>
    <w:div w:id="1233344544">
      <w:bodyDiv w:val="1"/>
      <w:marLeft w:val="0"/>
      <w:marRight w:val="0"/>
      <w:marTop w:val="0"/>
      <w:marBottom w:val="0"/>
      <w:divBdr>
        <w:top w:val="none" w:sz="0" w:space="0" w:color="auto"/>
        <w:left w:val="none" w:sz="0" w:space="0" w:color="auto"/>
        <w:bottom w:val="none" w:sz="0" w:space="0" w:color="auto"/>
        <w:right w:val="none" w:sz="0" w:space="0" w:color="auto"/>
      </w:divBdr>
    </w:div>
    <w:div w:id="1329942448">
      <w:bodyDiv w:val="1"/>
      <w:marLeft w:val="0"/>
      <w:marRight w:val="0"/>
      <w:marTop w:val="0"/>
      <w:marBottom w:val="0"/>
      <w:divBdr>
        <w:top w:val="none" w:sz="0" w:space="0" w:color="auto"/>
        <w:left w:val="none" w:sz="0" w:space="0" w:color="auto"/>
        <w:bottom w:val="none" w:sz="0" w:space="0" w:color="auto"/>
        <w:right w:val="none" w:sz="0" w:space="0" w:color="auto"/>
      </w:divBdr>
    </w:div>
    <w:div w:id="1337419345">
      <w:bodyDiv w:val="1"/>
      <w:marLeft w:val="0"/>
      <w:marRight w:val="0"/>
      <w:marTop w:val="0"/>
      <w:marBottom w:val="0"/>
      <w:divBdr>
        <w:top w:val="none" w:sz="0" w:space="0" w:color="auto"/>
        <w:left w:val="none" w:sz="0" w:space="0" w:color="auto"/>
        <w:bottom w:val="none" w:sz="0" w:space="0" w:color="auto"/>
        <w:right w:val="none" w:sz="0" w:space="0" w:color="auto"/>
      </w:divBdr>
    </w:div>
    <w:div w:id="1473209918">
      <w:bodyDiv w:val="1"/>
      <w:marLeft w:val="0"/>
      <w:marRight w:val="0"/>
      <w:marTop w:val="0"/>
      <w:marBottom w:val="0"/>
      <w:divBdr>
        <w:top w:val="none" w:sz="0" w:space="0" w:color="auto"/>
        <w:left w:val="none" w:sz="0" w:space="0" w:color="auto"/>
        <w:bottom w:val="none" w:sz="0" w:space="0" w:color="auto"/>
        <w:right w:val="none" w:sz="0" w:space="0" w:color="auto"/>
      </w:divBdr>
    </w:div>
    <w:div w:id="1505631411">
      <w:bodyDiv w:val="1"/>
      <w:marLeft w:val="0"/>
      <w:marRight w:val="0"/>
      <w:marTop w:val="0"/>
      <w:marBottom w:val="0"/>
      <w:divBdr>
        <w:top w:val="none" w:sz="0" w:space="0" w:color="auto"/>
        <w:left w:val="none" w:sz="0" w:space="0" w:color="auto"/>
        <w:bottom w:val="none" w:sz="0" w:space="0" w:color="auto"/>
        <w:right w:val="none" w:sz="0" w:space="0" w:color="auto"/>
      </w:divBdr>
    </w:div>
    <w:div w:id="1545560320">
      <w:bodyDiv w:val="1"/>
      <w:marLeft w:val="0"/>
      <w:marRight w:val="0"/>
      <w:marTop w:val="0"/>
      <w:marBottom w:val="0"/>
      <w:divBdr>
        <w:top w:val="none" w:sz="0" w:space="0" w:color="auto"/>
        <w:left w:val="none" w:sz="0" w:space="0" w:color="auto"/>
        <w:bottom w:val="none" w:sz="0" w:space="0" w:color="auto"/>
        <w:right w:val="none" w:sz="0" w:space="0" w:color="auto"/>
      </w:divBdr>
    </w:div>
    <w:div w:id="1567181832">
      <w:bodyDiv w:val="1"/>
      <w:marLeft w:val="0"/>
      <w:marRight w:val="0"/>
      <w:marTop w:val="0"/>
      <w:marBottom w:val="0"/>
      <w:divBdr>
        <w:top w:val="none" w:sz="0" w:space="0" w:color="auto"/>
        <w:left w:val="none" w:sz="0" w:space="0" w:color="auto"/>
        <w:bottom w:val="none" w:sz="0" w:space="0" w:color="auto"/>
        <w:right w:val="none" w:sz="0" w:space="0" w:color="auto"/>
      </w:divBdr>
    </w:div>
    <w:div w:id="1575897418">
      <w:bodyDiv w:val="1"/>
      <w:marLeft w:val="0"/>
      <w:marRight w:val="0"/>
      <w:marTop w:val="0"/>
      <w:marBottom w:val="0"/>
      <w:divBdr>
        <w:top w:val="none" w:sz="0" w:space="0" w:color="auto"/>
        <w:left w:val="none" w:sz="0" w:space="0" w:color="auto"/>
        <w:bottom w:val="none" w:sz="0" w:space="0" w:color="auto"/>
        <w:right w:val="none" w:sz="0" w:space="0" w:color="auto"/>
      </w:divBdr>
    </w:div>
    <w:div w:id="1584799610">
      <w:bodyDiv w:val="1"/>
      <w:marLeft w:val="0"/>
      <w:marRight w:val="0"/>
      <w:marTop w:val="0"/>
      <w:marBottom w:val="0"/>
      <w:divBdr>
        <w:top w:val="none" w:sz="0" w:space="0" w:color="auto"/>
        <w:left w:val="none" w:sz="0" w:space="0" w:color="auto"/>
        <w:bottom w:val="none" w:sz="0" w:space="0" w:color="auto"/>
        <w:right w:val="none" w:sz="0" w:space="0" w:color="auto"/>
      </w:divBdr>
    </w:div>
    <w:div w:id="1628973543">
      <w:bodyDiv w:val="1"/>
      <w:marLeft w:val="0"/>
      <w:marRight w:val="0"/>
      <w:marTop w:val="0"/>
      <w:marBottom w:val="0"/>
      <w:divBdr>
        <w:top w:val="none" w:sz="0" w:space="0" w:color="auto"/>
        <w:left w:val="none" w:sz="0" w:space="0" w:color="auto"/>
        <w:bottom w:val="none" w:sz="0" w:space="0" w:color="auto"/>
        <w:right w:val="none" w:sz="0" w:space="0" w:color="auto"/>
      </w:divBdr>
    </w:div>
    <w:div w:id="1756395771">
      <w:bodyDiv w:val="1"/>
      <w:marLeft w:val="0"/>
      <w:marRight w:val="0"/>
      <w:marTop w:val="0"/>
      <w:marBottom w:val="0"/>
      <w:divBdr>
        <w:top w:val="none" w:sz="0" w:space="0" w:color="auto"/>
        <w:left w:val="none" w:sz="0" w:space="0" w:color="auto"/>
        <w:bottom w:val="none" w:sz="0" w:space="0" w:color="auto"/>
        <w:right w:val="none" w:sz="0" w:space="0" w:color="auto"/>
      </w:divBdr>
    </w:div>
    <w:div w:id="1778407055">
      <w:bodyDiv w:val="1"/>
      <w:marLeft w:val="0"/>
      <w:marRight w:val="0"/>
      <w:marTop w:val="0"/>
      <w:marBottom w:val="0"/>
      <w:divBdr>
        <w:top w:val="none" w:sz="0" w:space="0" w:color="auto"/>
        <w:left w:val="none" w:sz="0" w:space="0" w:color="auto"/>
        <w:bottom w:val="none" w:sz="0" w:space="0" w:color="auto"/>
        <w:right w:val="none" w:sz="0" w:space="0" w:color="auto"/>
      </w:divBdr>
    </w:div>
    <w:div w:id="1791362047">
      <w:bodyDiv w:val="1"/>
      <w:marLeft w:val="0"/>
      <w:marRight w:val="0"/>
      <w:marTop w:val="0"/>
      <w:marBottom w:val="0"/>
      <w:divBdr>
        <w:top w:val="none" w:sz="0" w:space="0" w:color="auto"/>
        <w:left w:val="none" w:sz="0" w:space="0" w:color="auto"/>
        <w:bottom w:val="none" w:sz="0" w:space="0" w:color="auto"/>
        <w:right w:val="none" w:sz="0" w:space="0" w:color="auto"/>
      </w:divBdr>
    </w:div>
    <w:div w:id="1792478270">
      <w:bodyDiv w:val="1"/>
      <w:marLeft w:val="0"/>
      <w:marRight w:val="0"/>
      <w:marTop w:val="0"/>
      <w:marBottom w:val="0"/>
      <w:divBdr>
        <w:top w:val="none" w:sz="0" w:space="0" w:color="auto"/>
        <w:left w:val="none" w:sz="0" w:space="0" w:color="auto"/>
        <w:bottom w:val="none" w:sz="0" w:space="0" w:color="auto"/>
        <w:right w:val="none" w:sz="0" w:space="0" w:color="auto"/>
      </w:divBdr>
    </w:div>
    <w:div w:id="1804225746">
      <w:bodyDiv w:val="1"/>
      <w:marLeft w:val="0"/>
      <w:marRight w:val="0"/>
      <w:marTop w:val="0"/>
      <w:marBottom w:val="0"/>
      <w:divBdr>
        <w:top w:val="none" w:sz="0" w:space="0" w:color="auto"/>
        <w:left w:val="none" w:sz="0" w:space="0" w:color="auto"/>
        <w:bottom w:val="none" w:sz="0" w:space="0" w:color="auto"/>
        <w:right w:val="none" w:sz="0" w:space="0" w:color="auto"/>
      </w:divBdr>
    </w:div>
    <w:div w:id="1829705776">
      <w:bodyDiv w:val="1"/>
      <w:marLeft w:val="0"/>
      <w:marRight w:val="0"/>
      <w:marTop w:val="0"/>
      <w:marBottom w:val="0"/>
      <w:divBdr>
        <w:top w:val="none" w:sz="0" w:space="0" w:color="auto"/>
        <w:left w:val="none" w:sz="0" w:space="0" w:color="auto"/>
        <w:bottom w:val="none" w:sz="0" w:space="0" w:color="auto"/>
        <w:right w:val="none" w:sz="0" w:space="0" w:color="auto"/>
      </w:divBdr>
    </w:div>
    <w:div w:id="1847548464">
      <w:bodyDiv w:val="1"/>
      <w:marLeft w:val="0"/>
      <w:marRight w:val="0"/>
      <w:marTop w:val="0"/>
      <w:marBottom w:val="0"/>
      <w:divBdr>
        <w:top w:val="none" w:sz="0" w:space="0" w:color="auto"/>
        <w:left w:val="none" w:sz="0" w:space="0" w:color="auto"/>
        <w:bottom w:val="none" w:sz="0" w:space="0" w:color="auto"/>
        <w:right w:val="none" w:sz="0" w:space="0" w:color="auto"/>
      </w:divBdr>
    </w:div>
    <w:div w:id="1948347676">
      <w:bodyDiv w:val="1"/>
      <w:marLeft w:val="0"/>
      <w:marRight w:val="0"/>
      <w:marTop w:val="0"/>
      <w:marBottom w:val="0"/>
      <w:divBdr>
        <w:top w:val="none" w:sz="0" w:space="0" w:color="auto"/>
        <w:left w:val="none" w:sz="0" w:space="0" w:color="auto"/>
        <w:bottom w:val="none" w:sz="0" w:space="0" w:color="auto"/>
        <w:right w:val="none" w:sz="0" w:space="0" w:color="auto"/>
      </w:divBdr>
    </w:div>
    <w:div w:id="1999990731">
      <w:bodyDiv w:val="1"/>
      <w:marLeft w:val="0"/>
      <w:marRight w:val="0"/>
      <w:marTop w:val="0"/>
      <w:marBottom w:val="0"/>
      <w:divBdr>
        <w:top w:val="none" w:sz="0" w:space="0" w:color="auto"/>
        <w:left w:val="none" w:sz="0" w:space="0" w:color="auto"/>
        <w:bottom w:val="none" w:sz="0" w:space="0" w:color="auto"/>
        <w:right w:val="none" w:sz="0" w:space="0" w:color="auto"/>
      </w:divBdr>
    </w:div>
    <w:div w:id="2067147286">
      <w:bodyDiv w:val="1"/>
      <w:marLeft w:val="0"/>
      <w:marRight w:val="0"/>
      <w:marTop w:val="0"/>
      <w:marBottom w:val="0"/>
      <w:divBdr>
        <w:top w:val="none" w:sz="0" w:space="0" w:color="auto"/>
        <w:left w:val="none" w:sz="0" w:space="0" w:color="auto"/>
        <w:bottom w:val="none" w:sz="0" w:space="0" w:color="auto"/>
        <w:right w:val="none" w:sz="0" w:space="0" w:color="auto"/>
      </w:divBdr>
    </w:div>
    <w:div w:id="2084404648">
      <w:bodyDiv w:val="1"/>
      <w:marLeft w:val="0"/>
      <w:marRight w:val="0"/>
      <w:marTop w:val="0"/>
      <w:marBottom w:val="0"/>
      <w:divBdr>
        <w:top w:val="none" w:sz="0" w:space="0" w:color="auto"/>
        <w:left w:val="none" w:sz="0" w:space="0" w:color="auto"/>
        <w:bottom w:val="none" w:sz="0" w:space="0" w:color="auto"/>
        <w:right w:val="none" w:sz="0" w:space="0" w:color="auto"/>
      </w:divBdr>
    </w:div>
    <w:div w:id="2087996661">
      <w:bodyDiv w:val="1"/>
      <w:marLeft w:val="0"/>
      <w:marRight w:val="0"/>
      <w:marTop w:val="0"/>
      <w:marBottom w:val="0"/>
      <w:divBdr>
        <w:top w:val="none" w:sz="0" w:space="0" w:color="auto"/>
        <w:left w:val="none" w:sz="0" w:space="0" w:color="auto"/>
        <w:bottom w:val="none" w:sz="0" w:space="0" w:color="auto"/>
        <w:right w:val="none" w:sz="0" w:space="0" w:color="auto"/>
      </w:divBdr>
    </w:div>
    <w:div w:id="208930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509BE-C7FF-40D0-AD96-66DDD571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Pages>
  <Words>14917</Words>
  <Characters>85028</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Лариса</dc:creator>
  <cp:lastModifiedBy>Admin</cp:lastModifiedBy>
  <cp:revision>18</cp:revision>
  <cp:lastPrinted>2016-09-27T05:56:00Z</cp:lastPrinted>
  <dcterms:created xsi:type="dcterms:W3CDTF">2016-10-26T07:48:00Z</dcterms:created>
  <dcterms:modified xsi:type="dcterms:W3CDTF">2016-10-31T00:06:00Z</dcterms:modified>
</cp:coreProperties>
</file>