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27B73" w14:textId="77777777" w:rsidR="00197246" w:rsidRDefault="000000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БЕЛГОРОДСКАЯ ОБЛАСТЬ</w:t>
      </w:r>
    </w:p>
    <w:p w14:paraId="5C269410" w14:textId="77777777" w:rsidR="00197246" w:rsidRDefault="00000000">
      <w:pPr>
        <w:pStyle w:val="af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4F0B1DDE" w14:textId="77777777" w:rsidR="00197246" w:rsidRDefault="00197246">
      <w:pPr>
        <w:pStyle w:val="af9"/>
        <w:rPr>
          <w:i w:val="0"/>
          <w:iCs/>
          <w:sz w:val="16"/>
          <w:szCs w:val="16"/>
        </w:rPr>
      </w:pPr>
    </w:p>
    <w:p w14:paraId="7885A610" w14:textId="77777777" w:rsidR="00197246" w:rsidRDefault="00000000">
      <w:pPr>
        <w:pStyle w:val="afa"/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604F54BC" wp14:editId="5E7299F2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1219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533399" cy="647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09A8A" w14:textId="77777777" w:rsidR="00197246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СОБРАНИЕ</w:t>
      </w:r>
    </w:p>
    <w:p w14:paraId="5B757B2B" w14:textId="48B8BFDC" w:rsidR="00197246" w:rsidRDefault="003701C8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ОЛЬШАНСКОГО СЕЛЬСКОГО ПОСЕЛЕНИЯ</w:t>
      </w:r>
    </w:p>
    <w:p w14:paraId="4503150F" w14:textId="77777777" w:rsidR="00197246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224BC4A1" w14:textId="77777777" w:rsidR="00197246" w:rsidRDefault="00000000">
      <w:pPr>
        <w:pStyle w:val="af9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БЕЛГОРОДСКОЙ ОБЛАСТИ</w:t>
      </w:r>
    </w:p>
    <w:p w14:paraId="4FC328B5" w14:textId="77777777" w:rsidR="00197246" w:rsidRDefault="00197246">
      <w:pPr>
        <w:pStyle w:val="afa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CFD87E4" w14:textId="77777777" w:rsidR="00197246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7552EB06" w14:textId="4FB4C6CE" w:rsidR="00197246" w:rsidRDefault="0000000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3701C8">
        <w:rPr>
          <w:rFonts w:ascii="Times New Roman" w:hAnsi="Times New Roman" w:cs="Times New Roman"/>
          <w:b/>
          <w:sz w:val="20"/>
          <w:szCs w:val="20"/>
        </w:rPr>
        <w:t>Ольшанка</w:t>
      </w:r>
    </w:p>
    <w:p w14:paraId="090F4409" w14:textId="77777777" w:rsidR="00197246" w:rsidRDefault="0019724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9B1D4AE" w14:textId="0968CB25" w:rsidR="00197246" w:rsidRDefault="008765E2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000000">
        <w:rPr>
          <w:rFonts w:ascii="Times New Roman" w:hAnsi="Times New Roman" w:cs="Times New Roman"/>
          <w:b/>
          <w:sz w:val="28"/>
          <w:szCs w:val="28"/>
        </w:rPr>
        <w:t xml:space="preserve"> февраля 2024 года</w:t>
      </w:r>
      <w:r w:rsidR="00000000">
        <w:rPr>
          <w:rFonts w:ascii="Times New Roman" w:hAnsi="Times New Roman" w:cs="Times New Roman"/>
          <w:b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sz w:val="28"/>
          <w:szCs w:val="28"/>
        </w:rPr>
        <w:tab/>
      </w:r>
      <w:r w:rsidR="00000000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3701C8">
        <w:rPr>
          <w:rFonts w:ascii="Times New Roman" w:hAnsi="Times New Roman" w:cs="Times New Roman"/>
          <w:b/>
          <w:sz w:val="28"/>
          <w:szCs w:val="28"/>
        </w:rPr>
        <w:t>8/29</w:t>
      </w:r>
    </w:p>
    <w:p w14:paraId="2638CEA9" w14:textId="77777777" w:rsidR="00197246" w:rsidRDefault="00197246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6C5CECC1" w14:textId="77777777" w:rsidR="00197246" w:rsidRDefault="000000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</w:t>
      </w:r>
    </w:p>
    <w:p w14:paraId="43F38D44" w14:textId="5E3BF525" w:rsidR="00197246" w:rsidRDefault="003701C8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Ольшанского сельского поселения муниципального района </w:t>
      </w:r>
    </w:p>
    <w:p w14:paraId="717F4BEE" w14:textId="7416D8A1" w:rsidR="00197246" w:rsidRPr="00290944" w:rsidRDefault="000000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 Белгородской области от </w:t>
      </w:r>
      <w:r w:rsidR="00290944" w:rsidRPr="00290944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90944" w:rsidRPr="00290944">
        <w:rPr>
          <w:rFonts w:ascii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.2014 г. № </w:t>
      </w:r>
      <w:r w:rsidR="00290944" w:rsidRPr="00290944">
        <w:rPr>
          <w:rFonts w:ascii="Times New Roman" w:hAnsi="Times New Roman" w:cs="Times New Roman"/>
          <w:b/>
          <w:bCs/>
          <w:sz w:val="28"/>
          <w:szCs w:val="28"/>
        </w:rPr>
        <w:t>18/58</w:t>
      </w:r>
    </w:p>
    <w:p w14:paraId="3B90EEAF" w14:textId="0804DE9B" w:rsidR="00197246" w:rsidRDefault="0000000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земельного налога 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3701C8">
        <w:rPr>
          <w:rFonts w:ascii="Times New Roman" w:hAnsi="Times New Roman" w:cs="Times New Roman"/>
          <w:b/>
          <w:bCs/>
          <w:sz w:val="28"/>
          <w:szCs w:val="28"/>
        </w:rPr>
        <w:t xml:space="preserve"> Ольшанского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поселения»</w:t>
      </w:r>
    </w:p>
    <w:p w14:paraId="422187EA" w14:textId="77777777" w:rsidR="00197246" w:rsidRDefault="0019724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67FBC5" w14:textId="77777777" w:rsidR="00197246" w:rsidRDefault="00197246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326D49" w14:textId="44BE4AE6" w:rsidR="00197246" w:rsidRDefault="00000000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муниципальных нормативных правовых актов в соответствие с нормами действующего законодательства, в соответствии с 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Устава </w:t>
      </w:r>
      <w:r w:rsidR="003701C8">
        <w:rPr>
          <w:rFonts w:ascii="Times New Roman" w:hAnsi="Times New Roman" w:cs="Times New Roman"/>
          <w:bCs/>
          <w:sz w:val="28"/>
          <w:szCs w:val="28"/>
        </w:rPr>
        <w:t>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поселения, земское собрание</w:t>
      </w:r>
      <w:r w:rsidR="003701C8">
        <w:rPr>
          <w:rFonts w:ascii="Times New Roman" w:hAnsi="Times New Roman" w:cs="Times New Roman"/>
          <w:bCs/>
          <w:sz w:val="28"/>
          <w:szCs w:val="28"/>
        </w:rPr>
        <w:t xml:space="preserve"> 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14:paraId="4C97769D" w14:textId="284947AD" w:rsidR="00197246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Внести в решение земского собрания </w:t>
      </w:r>
      <w:r w:rsidR="003701C8">
        <w:rPr>
          <w:rFonts w:ascii="Times New Roman" w:hAnsi="Times New Roman" w:cs="Times New Roman"/>
          <w:bCs/>
          <w:sz w:val="28"/>
          <w:szCs w:val="28"/>
        </w:rPr>
        <w:t>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290944" w:rsidRPr="00290944">
        <w:rPr>
          <w:rFonts w:ascii="Times New Roman" w:hAnsi="Times New Roman" w:cs="Times New Roman"/>
          <w:bCs/>
          <w:sz w:val="28"/>
          <w:szCs w:val="28"/>
        </w:rPr>
        <w:t>30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290944" w:rsidRPr="00290944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.2014 года №</w:t>
      </w:r>
      <w:r w:rsidR="00290944" w:rsidRPr="00290944">
        <w:rPr>
          <w:rFonts w:ascii="Times New Roman" w:hAnsi="Times New Roman" w:cs="Times New Roman"/>
          <w:bCs/>
          <w:sz w:val="28"/>
          <w:szCs w:val="28"/>
        </w:rPr>
        <w:t xml:space="preserve"> 18/58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установлении земельного налога на территории </w:t>
      </w:r>
      <w:r w:rsidR="003701C8">
        <w:rPr>
          <w:rFonts w:ascii="Times New Roman" w:hAnsi="Times New Roman" w:cs="Times New Roman"/>
          <w:bCs/>
          <w:sz w:val="28"/>
          <w:szCs w:val="28"/>
        </w:rPr>
        <w:t>Ольшанского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(далее – решение)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69AE50DB" w14:textId="77777777" w:rsidR="00197246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Абзац пятый пункта </w:t>
      </w:r>
      <w:r>
        <w:rPr>
          <w:rFonts w:ascii="Times New Roman" w:hAnsi="Times New Roman" w:cs="Times New Roman"/>
          <w:bCs/>
          <w:sz w:val="28"/>
          <w:szCs w:val="28"/>
        </w:rPr>
        <w:t>7 решения изложить в следующей редакции:</w:t>
      </w:r>
    </w:p>
    <w:p w14:paraId="5F60CA02" w14:textId="77777777" w:rsidR="00197246" w:rsidRDefault="0000000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14:paraId="1F329083" w14:textId="77777777" w:rsidR="00197246" w:rsidRDefault="0000000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1.2. Пункт 7 решения дополнить подпунктом 3 следующего содержания:</w:t>
      </w:r>
    </w:p>
    <w:p w14:paraId="71DEA6A3" w14:textId="77777777" w:rsidR="0019724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«3) 0,375 процента в отношении земельных участков, собственниками, которых являются организации, реализующие государственные программы в рамках исполнения постановления Правительства Белгородской области от 25.12.2023 года № 789-пп «Об утверждении государственной программы Белгородской области «Обеспечение доступным и комфортным жильем и коммунальными услугами жителей Белгородской области» (далее – Программа), приобретенных (предоставленных) для индивидуального жилищного строительства.</w:t>
      </w:r>
    </w:p>
    <w:p w14:paraId="05ABAC23" w14:textId="77777777" w:rsidR="0019724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организаций, участвующих в реализации Программы, направляется ежегодно не позднее 01 февраля года следующего за отчетным Министерством строительства Белгородской области в Управление Федеральной налоговой службы по Белгородской области.».</w:t>
      </w:r>
    </w:p>
    <w:p w14:paraId="25F76401" w14:textId="77777777" w:rsidR="0019724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Действие подпункта 1.2. пункта 1 настоящего решения распространить на правоотношения, возникшие с 01 января 2023 года.</w:t>
      </w:r>
    </w:p>
    <w:p w14:paraId="1EC43110" w14:textId="7C6C7325" w:rsidR="00197246" w:rsidRDefault="000000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не ранее чем по истечении одного месяца со дня его официального опубликования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районной г</w:t>
      </w:r>
      <w:r>
        <w:rPr>
          <w:rFonts w:ascii="Times New Roman" w:hAnsi="Times New Roman" w:cs="Times New Roman"/>
          <w:sz w:val="28"/>
          <w:szCs w:val="28"/>
        </w:rPr>
        <w:t xml:space="preserve">азете «Приосколье» и распространяется на правоотношения, возникшие с </w:t>
      </w:r>
      <w:r w:rsidR="0029094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01 января 2024 года.</w:t>
      </w:r>
    </w:p>
    <w:p w14:paraId="679AFD37" w14:textId="5146620A" w:rsidR="00197246" w:rsidRDefault="000000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Обнародовать настоящее решение путем вывешивания в общедоступных местах, определенных решением земского собрания </w:t>
      </w:r>
      <w:r w:rsidR="003701C8">
        <w:rPr>
          <w:rFonts w:ascii="Times New Roman" w:hAnsi="Times New Roman" w:cs="Times New Roman"/>
          <w:sz w:val="28"/>
          <w:szCs w:val="28"/>
        </w:rPr>
        <w:t>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области, разместить на официальном сайте органов местного самоуправления </w:t>
      </w:r>
      <w:r w:rsidR="003701C8">
        <w:rPr>
          <w:rFonts w:ascii="Times New Roman" w:hAnsi="Times New Roman" w:cs="Times New Roman"/>
          <w:sz w:val="28"/>
          <w:szCs w:val="28"/>
        </w:rPr>
        <w:t>Ольшанского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 (адрес сайта: http://</w:t>
      </w:r>
      <w:hyperlink r:id="rId9" w:history="1">
        <w:proofErr w:type="spellStart"/>
        <w:r w:rsidR="00290944" w:rsidRPr="00290944">
          <w:rPr>
            <w:rStyle w:val="af1"/>
            <w:rFonts w:ascii="Times New Roman" w:eastAsia="Arial" w:hAnsi="Times New Roman" w:cs="Times New Roman"/>
            <w:bCs/>
            <w:color w:val="auto"/>
            <w:sz w:val="28"/>
            <w:szCs w:val="28"/>
            <w:u w:val="none"/>
            <w:lang w:val="en-US"/>
          </w:rPr>
          <w:t>ol</w:t>
        </w:r>
        <w:r w:rsidR="00290944" w:rsidRPr="00290944">
          <w:rPr>
            <w:rStyle w:val="af1"/>
            <w:rFonts w:ascii="Times New Roman" w:eastAsia="Arial" w:hAnsi="Times New Roman" w:cs="Times New Roman"/>
            <w:bCs/>
            <w:color w:val="auto"/>
            <w:sz w:val="28"/>
            <w:szCs w:val="28"/>
            <w:u w:val="none"/>
          </w:rPr>
          <w:t>shank</w:t>
        </w:r>
        <w:proofErr w:type="spellEnd"/>
        <w:r w:rsidR="00290944" w:rsidRPr="00290944">
          <w:rPr>
            <w:rStyle w:val="af1"/>
            <w:rFonts w:ascii="Times New Roman" w:eastAsia="Arial" w:hAnsi="Times New Roman" w:cs="Times New Roman"/>
            <w:bCs/>
            <w:color w:val="auto"/>
            <w:sz w:val="28"/>
            <w:szCs w:val="28"/>
            <w:u w:val="none"/>
            <w:lang w:val="en-US"/>
          </w:rPr>
          <w:t>a</w:t>
        </w:r>
        <w:r w:rsidR="00290944" w:rsidRPr="00290944">
          <w:rPr>
            <w:rStyle w:val="af1"/>
            <w:rFonts w:ascii="Times New Roman" w:eastAsia="Arial" w:hAnsi="Times New Roman" w:cs="Times New Roman"/>
            <w:bCs/>
            <w:color w:val="auto"/>
            <w:sz w:val="28"/>
            <w:szCs w:val="28"/>
            <w:u w:val="none"/>
          </w:rPr>
          <w:t>-</w:t>
        </w:r>
        <w:r w:rsidR="00290944" w:rsidRPr="00290944">
          <w:rPr>
            <w:rStyle w:val="af1"/>
            <w:rFonts w:ascii="Times New Roman" w:eastAsia="Arial" w:hAnsi="Times New Roman" w:cs="Times New Roman"/>
            <w:bCs/>
            <w:color w:val="auto"/>
            <w:sz w:val="28"/>
            <w:szCs w:val="28"/>
            <w:u w:val="none"/>
            <w:lang w:val="en-US"/>
          </w:rPr>
          <w:t>r</w:t>
        </w:r>
        <w:r w:rsidR="00290944" w:rsidRPr="00290944">
          <w:rPr>
            <w:rStyle w:val="af1"/>
            <w:rFonts w:ascii="Times New Roman" w:eastAsia="Arial" w:hAnsi="Times New Roman" w:cs="Times New Roman"/>
            <w:bCs/>
            <w:color w:val="auto"/>
            <w:sz w:val="28"/>
            <w:szCs w:val="28"/>
            <w:u w:val="none"/>
          </w:rPr>
          <w:t>31.</w:t>
        </w:r>
        <w:proofErr w:type="spellStart"/>
        <w:r w:rsidR="00290944" w:rsidRPr="00290944">
          <w:rPr>
            <w:rStyle w:val="af1"/>
            <w:rFonts w:ascii="Times New Roman" w:eastAsia="Arial" w:hAnsi="Times New Roman" w:cs="Times New Roman"/>
            <w:bCs/>
            <w:color w:val="auto"/>
            <w:sz w:val="28"/>
            <w:szCs w:val="28"/>
            <w:u w:val="none"/>
            <w:lang w:val="en-US"/>
          </w:rPr>
          <w:t>gosweb</w:t>
        </w:r>
        <w:proofErr w:type="spellEnd"/>
        <w:r w:rsidR="00290944" w:rsidRPr="00290944">
          <w:rPr>
            <w:rStyle w:val="af1"/>
            <w:rFonts w:ascii="Times New Roman" w:eastAsia="Arial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290944" w:rsidRPr="00290944">
          <w:rPr>
            <w:rStyle w:val="af1"/>
            <w:rFonts w:ascii="Times New Roman" w:eastAsia="Arial" w:hAnsi="Times New Roman" w:cs="Times New Roman"/>
            <w:bCs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290944" w:rsidRPr="00290944">
          <w:rPr>
            <w:rStyle w:val="af1"/>
            <w:rFonts w:ascii="Times New Roman" w:eastAsia="Arial" w:hAnsi="Times New Roman" w:cs="Times New Roman"/>
            <w:bCs/>
            <w:color w:val="auto"/>
            <w:sz w:val="28"/>
            <w:szCs w:val="28"/>
            <w:u w:val="none"/>
          </w:rPr>
          <w:t>.</w:t>
        </w:r>
        <w:proofErr w:type="spellStart"/>
        <w:r w:rsidR="00290944" w:rsidRPr="00290944">
          <w:rPr>
            <w:rStyle w:val="af1"/>
            <w:rFonts w:ascii="Times New Roman" w:eastAsia="Arial" w:hAnsi="Times New Roman" w:cs="Times New Roman"/>
            <w:bCs/>
            <w:color w:val="auto"/>
            <w:sz w:val="28"/>
            <w:szCs w:val="28"/>
            <w:u w:val="none"/>
          </w:rPr>
          <w:t>ru</w:t>
        </w:r>
        <w:proofErr w:type="spellEnd"/>
      </w:hyperlink>
      <w:r w:rsidRPr="002909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опубликовать в районной газете «Приосколье»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F10EFB" w14:textId="14588006" w:rsidR="00197246" w:rsidRDefault="00000000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Контроль за выполнением настоящего решения возложить на главу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370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Ольшанского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(</w:t>
      </w:r>
      <w:r w:rsidR="00290944">
        <w:rPr>
          <w:rFonts w:ascii="Times New Roman" w:hAnsi="Times New Roman" w:cs="Times New Roman"/>
          <w:color w:val="000000" w:themeColor="text1"/>
          <w:sz w:val="28"/>
          <w:szCs w:val="28"/>
        </w:rPr>
        <w:t>С.Г. Мельникова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1DD89185" w14:textId="77777777" w:rsidR="00197246" w:rsidRDefault="00197246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536918" w14:textId="77777777" w:rsidR="00197246" w:rsidRDefault="00197246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F38606" w14:textId="1D10ED13" w:rsidR="00197246" w:rsidRDefault="00000000">
      <w:pPr>
        <w:spacing w:after="0" w:line="240" w:lineRule="auto"/>
        <w:ind w:right="-1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8765E2">
        <w:rPr>
          <w:rFonts w:ascii="Times New Roman" w:hAnsi="Times New Roman" w:cs="Times New Roman"/>
          <w:b/>
          <w:sz w:val="28"/>
          <w:szCs w:val="28"/>
        </w:rPr>
        <w:t xml:space="preserve"> Ольшанского</w:t>
      </w:r>
      <w:proofErr w:type="gramEnd"/>
    </w:p>
    <w:p w14:paraId="636978E2" w14:textId="16F1E048" w:rsidR="00197246" w:rsidRDefault="00000000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765E2">
        <w:rPr>
          <w:rFonts w:ascii="Times New Roman" w:hAnsi="Times New Roman" w:cs="Times New Roman"/>
          <w:b/>
          <w:bCs/>
          <w:sz w:val="28"/>
          <w:szCs w:val="28"/>
        </w:rPr>
        <w:t>Е.В. Пономарева</w:t>
      </w:r>
    </w:p>
    <w:sectPr w:rsidR="00197246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C29BE" w14:textId="77777777" w:rsidR="00214171" w:rsidRDefault="00214171">
      <w:pPr>
        <w:spacing w:after="0" w:line="240" w:lineRule="auto"/>
      </w:pPr>
      <w:r>
        <w:separator/>
      </w:r>
    </w:p>
  </w:endnote>
  <w:endnote w:type="continuationSeparator" w:id="0">
    <w:p w14:paraId="458DAEE5" w14:textId="77777777" w:rsidR="00214171" w:rsidRDefault="0021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DE1F8" w14:textId="77777777" w:rsidR="00214171" w:rsidRDefault="00214171">
      <w:pPr>
        <w:spacing w:after="0" w:line="240" w:lineRule="auto"/>
      </w:pPr>
      <w:r>
        <w:separator/>
      </w:r>
    </w:p>
  </w:footnote>
  <w:footnote w:type="continuationSeparator" w:id="0">
    <w:p w14:paraId="70E16BCE" w14:textId="77777777" w:rsidR="00214171" w:rsidRDefault="0021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430956"/>
      <w:docPartObj>
        <w:docPartGallery w:val="Page Numbers (Top of Page)"/>
        <w:docPartUnique/>
      </w:docPartObj>
    </w:sdtPr>
    <w:sdtContent>
      <w:p w14:paraId="2BDD483B" w14:textId="77777777" w:rsidR="00197246" w:rsidRDefault="00000000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328CD22" w14:textId="77777777" w:rsidR="00197246" w:rsidRDefault="00197246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27D"/>
    <w:multiLevelType w:val="hybridMultilevel"/>
    <w:tmpl w:val="C6F67964"/>
    <w:lvl w:ilvl="0" w:tplc="9054543C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E1E6E21E">
      <w:start w:val="1"/>
      <w:numFmt w:val="lowerLetter"/>
      <w:lvlText w:val="%2."/>
      <w:lvlJc w:val="left"/>
      <w:pPr>
        <w:ind w:left="1620" w:hanging="360"/>
      </w:pPr>
    </w:lvl>
    <w:lvl w:ilvl="2" w:tplc="5CE42B0C">
      <w:start w:val="1"/>
      <w:numFmt w:val="lowerRoman"/>
      <w:lvlText w:val="%3."/>
      <w:lvlJc w:val="right"/>
      <w:pPr>
        <w:ind w:left="2340" w:hanging="180"/>
      </w:pPr>
    </w:lvl>
    <w:lvl w:ilvl="3" w:tplc="C56EC864">
      <w:start w:val="1"/>
      <w:numFmt w:val="decimal"/>
      <w:lvlText w:val="%4."/>
      <w:lvlJc w:val="left"/>
      <w:pPr>
        <w:ind w:left="3060" w:hanging="360"/>
      </w:pPr>
    </w:lvl>
    <w:lvl w:ilvl="4" w:tplc="61264AF8">
      <w:start w:val="1"/>
      <w:numFmt w:val="lowerLetter"/>
      <w:lvlText w:val="%5."/>
      <w:lvlJc w:val="left"/>
      <w:pPr>
        <w:ind w:left="3780" w:hanging="360"/>
      </w:pPr>
    </w:lvl>
    <w:lvl w:ilvl="5" w:tplc="94260980">
      <w:start w:val="1"/>
      <w:numFmt w:val="lowerRoman"/>
      <w:lvlText w:val="%6."/>
      <w:lvlJc w:val="right"/>
      <w:pPr>
        <w:ind w:left="4500" w:hanging="180"/>
      </w:pPr>
    </w:lvl>
    <w:lvl w:ilvl="6" w:tplc="F1D2C692">
      <w:start w:val="1"/>
      <w:numFmt w:val="decimal"/>
      <w:lvlText w:val="%7."/>
      <w:lvlJc w:val="left"/>
      <w:pPr>
        <w:ind w:left="5220" w:hanging="360"/>
      </w:pPr>
    </w:lvl>
    <w:lvl w:ilvl="7" w:tplc="6582A2AA">
      <w:start w:val="1"/>
      <w:numFmt w:val="lowerLetter"/>
      <w:lvlText w:val="%8."/>
      <w:lvlJc w:val="left"/>
      <w:pPr>
        <w:ind w:left="5940" w:hanging="360"/>
      </w:pPr>
    </w:lvl>
    <w:lvl w:ilvl="8" w:tplc="FDF2DA4C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67672B2"/>
    <w:multiLevelType w:val="hybridMultilevel"/>
    <w:tmpl w:val="D2E67C6A"/>
    <w:lvl w:ilvl="0" w:tplc="5E3472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CF06240">
      <w:start w:val="1"/>
      <w:numFmt w:val="lowerLetter"/>
      <w:lvlText w:val="%2."/>
      <w:lvlJc w:val="left"/>
      <w:pPr>
        <w:ind w:left="1789" w:hanging="360"/>
      </w:pPr>
    </w:lvl>
    <w:lvl w:ilvl="2" w:tplc="CF9E978A">
      <w:start w:val="1"/>
      <w:numFmt w:val="lowerRoman"/>
      <w:lvlText w:val="%3."/>
      <w:lvlJc w:val="right"/>
      <w:pPr>
        <w:ind w:left="2509" w:hanging="180"/>
      </w:pPr>
    </w:lvl>
    <w:lvl w:ilvl="3" w:tplc="11D20A9A">
      <w:start w:val="1"/>
      <w:numFmt w:val="decimal"/>
      <w:lvlText w:val="%4."/>
      <w:lvlJc w:val="left"/>
      <w:pPr>
        <w:ind w:left="3229" w:hanging="360"/>
      </w:pPr>
    </w:lvl>
    <w:lvl w:ilvl="4" w:tplc="036484BA">
      <w:start w:val="1"/>
      <w:numFmt w:val="lowerLetter"/>
      <w:lvlText w:val="%5."/>
      <w:lvlJc w:val="left"/>
      <w:pPr>
        <w:ind w:left="3949" w:hanging="360"/>
      </w:pPr>
    </w:lvl>
    <w:lvl w:ilvl="5" w:tplc="56C2E294">
      <w:start w:val="1"/>
      <w:numFmt w:val="lowerRoman"/>
      <w:lvlText w:val="%6."/>
      <w:lvlJc w:val="right"/>
      <w:pPr>
        <w:ind w:left="4669" w:hanging="180"/>
      </w:pPr>
    </w:lvl>
    <w:lvl w:ilvl="6" w:tplc="C99AC8E2">
      <w:start w:val="1"/>
      <w:numFmt w:val="decimal"/>
      <w:lvlText w:val="%7."/>
      <w:lvlJc w:val="left"/>
      <w:pPr>
        <w:ind w:left="5389" w:hanging="360"/>
      </w:pPr>
    </w:lvl>
    <w:lvl w:ilvl="7" w:tplc="3E8CCCB8">
      <w:start w:val="1"/>
      <w:numFmt w:val="lowerLetter"/>
      <w:lvlText w:val="%8."/>
      <w:lvlJc w:val="left"/>
      <w:pPr>
        <w:ind w:left="6109" w:hanging="360"/>
      </w:pPr>
    </w:lvl>
    <w:lvl w:ilvl="8" w:tplc="6A9EAF0E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5E6734"/>
    <w:multiLevelType w:val="hybridMultilevel"/>
    <w:tmpl w:val="24A65C0E"/>
    <w:lvl w:ilvl="0" w:tplc="EDEAE8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15049D4">
      <w:start w:val="1"/>
      <w:numFmt w:val="lowerLetter"/>
      <w:lvlText w:val="%2."/>
      <w:lvlJc w:val="left"/>
      <w:pPr>
        <w:ind w:left="1620" w:hanging="360"/>
      </w:pPr>
    </w:lvl>
    <w:lvl w:ilvl="2" w:tplc="A138808E">
      <w:start w:val="1"/>
      <w:numFmt w:val="lowerRoman"/>
      <w:lvlText w:val="%3."/>
      <w:lvlJc w:val="right"/>
      <w:pPr>
        <w:ind w:left="2340" w:hanging="180"/>
      </w:pPr>
    </w:lvl>
    <w:lvl w:ilvl="3" w:tplc="6D663970">
      <w:start w:val="1"/>
      <w:numFmt w:val="decimal"/>
      <w:lvlText w:val="%4."/>
      <w:lvlJc w:val="left"/>
      <w:pPr>
        <w:ind w:left="3060" w:hanging="360"/>
      </w:pPr>
    </w:lvl>
    <w:lvl w:ilvl="4" w:tplc="F58A3362">
      <w:start w:val="1"/>
      <w:numFmt w:val="lowerLetter"/>
      <w:lvlText w:val="%5."/>
      <w:lvlJc w:val="left"/>
      <w:pPr>
        <w:ind w:left="3780" w:hanging="360"/>
      </w:pPr>
    </w:lvl>
    <w:lvl w:ilvl="5" w:tplc="9CE694EA">
      <w:start w:val="1"/>
      <w:numFmt w:val="lowerRoman"/>
      <w:lvlText w:val="%6."/>
      <w:lvlJc w:val="right"/>
      <w:pPr>
        <w:ind w:left="4500" w:hanging="180"/>
      </w:pPr>
    </w:lvl>
    <w:lvl w:ilvl="6" w:tplc="609E1AF0">
      <w:start w:val="1"/>
      <w:numFmt w:val="decimal"/>
      <w:lvlText w:val="%7."/>
      <w:lvlJc w:val="left"/>
      <w:pPr>
        <w:ind w:left="5220" w:hanging="360"/>
      </w:pPr>
    </w:lvl>
    <w:lvl w:ilvl="7" w:tplc="E292AE8A">
      <w:start w:val="1"/>
      <w:numFmt w:val="lowerLetter"/>
      <w:lvlText w:val="%8."/>
      <w:lvlJc w:val="left"/>
      <w:pPr>
        <w:ind w:left="5940" w:hanging="360"/>
      </w:pPr>
    </w:lvl>
    <w:lvl w:ilvl="8" w:tplc="8EDCF6F6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DF42EE3"/>
    <w:multiLevelType w:val="hybridMultilevel"/>
    <w:tmpl w:val="C8D081B2"/>
    <w:lvl w:ilvl="0" w:tplc="E974C22E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E82E158">
      <w:start w:val="1"/>
      <w:numFmt w:val="lowerLetter"/>
      <w:lvlText w:val="%2."/>
      <w:lvlJc w:val="left"/>
      <w:pPr>
        <w:ind w:left="1980" w:hanging="360"/>
      </w:pPr>
    </w:lvl>
    <w:lvl w:ilvl="2" w:tplc="A55E9C8C">
      <w:start w:val="1"/>
      <w:numFmt w:val="lowerRoman"/>
      <w:lvlText w:val="%3."/>
      <w:lvlJc w:val="right"/>
      <w:pPr>
        <w:ind w:left="2700" w:hanging="180"/>
      </w:pPr>
    </w:lvl>
    <w:lvl w:ilvl="3" w:tplc="555C2A70">
      <w:start w:val="1"/>
      <w:numFmt w:val="decimal"/>
      <w:lvlText w:val="%4."/>
      <w:lvlJc w:val="left"/>
      <w:pPr>
        <w:ind w:left="3420" w:hanging="360"/>
      </w:pPr>
    </w:lvl>
    <w:lvl w:ilvl="4" w:tplc="8E5E19F2">
      <w:start w:val="1"/>
      <w:numFmt w:val="lowerLetter"/>
      <w:lvlText w:val="%5."/>
      <w:lvlJc w:val="left"/>
      <w:pPr>
        <w:ind w:left="4140" w:hanging="360"/>
      </w:pPr>
    </w:lvl>
    <w:lvl w:ilvl="5" w:tplc="A9F842B0">
      <w:start w:val="1"/>
      <w:numFmt w:val="lowerRoman"/>
      <w:lvlText w:val="%6."/>
      <w:lvlJc w:val="right"/>
      <w:pPr>
        <w:ind w:left="4860" w:hanging="180"/>
      </w:pPr>
    </w:lvl>
    <w:lvl w:ilvl="6" w:tplc="DB4A3C70">
      <w:start w:val="1"/>
      <w:numFmt w:val="decimal"/>
      <w:lvlText w:val="%7."/>
      <w:lvlJc w:val="left"/>
      <w:pPr>
        <w:ind w:left="5580" w:hanging="360"/>
      </w:pPr>
    </w:lvl>
    <w:lvl w:ilvl="7" w:tplc="E05A9844">
      <w:start w:val="1"/>
      <w:numFmt w:val="lowerLetter"/>
      <w:lvlText w:val="%8."/>
      <w:lvlJc w:val="left"/>
      <w:pPr>
        <w:ind w:left="6300" w:hanging="360"/>
      </w:pPr>
    </w:lvl>
    <w:lvl w:ilvl="8" w:tplc="F434248C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6B06066D"/>
    <w:multiLevelType w:val="hybridMultilevel"/>
    <w:tmpl w:val="8AD8004E"/>
    <w:lvl w:ilvl="0" w:tplc="1E0652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22E89E">
      <w:start w:val="1"/>
      <w:numFmt w:val="lowerLetter"/>
      <w:lvlText w:val="%2."/>
      <w:lvlJc w:val="left"/>
      <w:pPr>
        <w:ind w:left="1789" w:hanging="360"/>
      </w:pPr>
    </w:lvl>
    <w:lvl w:ilvl="2" w:tplc="AC44439A">
      <w:start w:val="1"/>
      <w:numFmt w:val="lowerRoman"/>
      <w:lvlText w:val="%3."/>
      <w:lvlJc w:val="right"/>
      <w:pPr>
        <w:ind w:left="2509" w:hanging="180"/>
      </w:pPr>
    </w:lvl>
    <w:lvl w:ilvl="3" w:tplc="FD9048FA">
      <w:start w:val="1"/>
      <w:numFmt w:val="decimal"/>
      <w:lvlText w:val="%4."/>
      <w:lvlJc w:val="left"/>
      <w:pPr>
        <w:ind w:left="3229" w:hanging="360"/>
      </w:pPr>
    </w:lvl>
    <w:lvl w:ilvl="4" w:tplc="2C226CBC">
      <w:start w:val="1"/>
      <w:numFmt w:val="lowerLetter"/>
      <w:lvlText w:val="%5."/>
      <w:lvlJc w:val="left"/>
      <w:pPr>
        <w:ind w:left="3949" w:hanging="360"/>
      </w:pPr>
    </w:lvl>
    <w:lvl w:ilvl="5" w:tplc="02966FB4">
      <w:start w:val="1"/>
      <w:numFmt w:val="lowerRoman"/>
      <w:lvlText w:val="%6."/>
      <w:lvlJc w:val="right"/>
      <w:pPr>
        <w:ind w:left="4669" w:hanging="180"/>
      </w:pPr>
    </w:lvl>
    <w:lvl w:ilvl="6" w:tplc="C276D1E0">
      <w:start w:val="1"/>
      <w:numFmt w:val="decimal"/>
      <w:lvlText w:val="%7."/>
      <w:lvlJc w:val="left"/>
      <w:pPr>
        <w:ind w:left="5389" w:hanging="360"/>
      </w:pPr>
    </w:lvl>
    <w:lvl w:ilvl="7" w:tplc="F7729996">
      <w:start w:val="1"/>
      <w:numFmt w:val="lowerLetter"/>
      <w:lvlText w:val="%8."/>
      <w:lvlJc w:val="left"/>
      <w:pPr>
        <w:ind w:left="6109" w:hanging="360"/>
      </w:pPr>
    </w:lvl>
    <w:lvl w:ilvl="8" w:tplc="B4A46776">
      <w:start w:val="1"/>
      <w:numFmt w:val="lowerRoman"/>
      <w:lvlText w:val="%9."/>
      <w:lvlJc w:val="right"/>
      <w:pPr>
        <w:ind w:left="6829" w:hanging="180"/>
      </w:pPr>
    </w:lvl>
  </w:abstractNum>
  <w:num w:numId="1" w16cid:durableId="1423839243">
    <w:abstractNumId w:val="2"/>
  </w:num>
  <w:num w:numId="2" w16cid:durableId="283342464">
    <w:abstractNumId w:val="3"/>
  </w:num>
  <w:num w:numId="3" w16cid:durableId="1597982076">
    <w:abstractNumId w:val="0"/>
  </w:num>
  <w:num w:numId="4" w16cid:durableId="337199744">
    <w:abstractNumId w:val="1"/>
  </w:num>
  <w:num w:numId="5" w16cid:durableId="12316500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246"/>
    <w:rsid w:val="00197246"/>
    <w:rsid w:val="00214171"/>
    <w:rsid w:val="00290944"/>
    <w:rsid w:val="003701C8"/>
    <w:rsid w:val="00497B06"/>
    <w:rsid w:val="005F46CD"/>
    <w:rsid w:val="00731A23"/>
    <w:rsid w:val="0087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09112"/>
  <w15:docId w15:val="{1A3B1703-FCBB-40AB-94B1-0FA92C6B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character" w:customStyle="1" w:styleId="doccaption">
    <w:name w:val="doccaption"/>
    <w:basedOn w:val="a0"/>
  </w:style>
  <w:style w:type="paragraph" w:styleId="af9">
    <w:name w:val="Subtitle"/>
    <w:basedOn w:val="a"/>
    <w:next w:val="afa"/>
    <w:link w:val="afb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fb">
    <w:name w:val="Подзаголовок Знак"/>
    <w:basedOn w:val="a0"/>
    <w:link w:val="af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d"/>
    <w:uiPriority w:val="99"/>
    <w:semiHidden/>
    <w:unhideWhenUsed/>
    <w:pPr>
      <w:spacing w:after="120"/>
    </w:pPr>
  </w:style>
  <w:style w:type="character" w:customStyle="1" w:styleId="afd">
    <w:name w:val="Основной текст Знак"/>
    <w:basedOn w:val="a0"/>
    <w:link w:val="afa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04041ADD-B353-43A2-B665-2CB89D0654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Uprd</cp:lastModifiedBy>
  <cp:revision>15</cp:revision>
  <cp:lastPrinted>2024-02-13T06:33:00Z</cp:lastPrinted>
  <dcterms:created xsi:type="dcterms:W3CDTF">2023-08-03T14:07:00Z</dcterms:created>
  <dcterms:modified xsi:type="dcterms:W3CDTF">2024-02-13T06:36:00Z</dcterms:modified>
</cp:coreProperties>
</file>