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Ольшанского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района «Чернянский район» Белгородской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состоянию на 01.01.2023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4"/>
        <w:tblW w:w="15190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2"/>
        <w:gridCol w:w="2684"/>
        <w:gridCol w:w="1984"/>
        <w:gridCol w:w="2127"/>
        <w:gridCol w:w="2785"/>
        <w:gridCol w:w="1042"/>
        <w:gridCol w:w="1570"/>
        <w:gridCol w:w="1154"/>
      </w:tblGrid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Реестровый номер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Адрес (местоположение)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Кадастровый номер (при наличии)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Категория 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Вид разрешенного использования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Площадь,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кв. м.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Включение в перечень для МСП**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1-4-ОП-ЗУ-0001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с.Ольшанка, ул.Центральная, 198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31:08:0702011:11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для общественно-деловых целей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1665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1-4-ОП-ЗУ-0002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31:08:0702011:5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объекты образовательного назначения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1478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1-4-ОП-ЗУ-0003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с.Ольшанка, ул.Центральная, 104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31:08:0702010:7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ведения личного подсобного хозяйства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4861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1-4-ОП-ЗУ-0004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с.Ольшанка, ул.Центральная, 157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31:08:0702003:65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ведения личного подсобного хозяйства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5000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аренда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1-4-ОП-ЗУ-0005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с.Ольшанка, ул.Центральная, 183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31:08:0702003:27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ведения личного подсобного хозяйства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1500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1-4-ОП-ЗУ-0006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 (памятник воинской славы "Братская могила 9 советских воинов"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31:08:0702003:115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размещения объектов историко-культурного назначения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527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1-4-ОП-ЗУ-0007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с.Захарово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31:08:0706002:83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объекты культурно-бытового назначения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359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1-4-ОП-ЗУ-0008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границах ЗАО "Нива"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31:08:0000000:319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Земля с/х назначения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с/х назначения, с/х производства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1072000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1-4-ОП-ЗУ-0009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31:08:0702009:40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ЛПХ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1092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1-4-ОП-ЗУ-0010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с.Ольшанка, пер.Журавлик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31:08:0702001:4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ЛПХ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2210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1-4-ОП-ЗУ-0011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с.Ольшанка, ул.Центральная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31:08:0702012:18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ЛПХ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1009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1-4-ОП-ЗУ-0012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с.Ольшанка, ул.Центральная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31:08:0702003:25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ЛПХ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984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1-4-ОП-ЗУ-0013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с.Ольшанка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31:08:0702006:80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Земли нас.пунктов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ЛПХ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1900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1-4-ОП-ЗУ-0014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с.Захарово, ул.Покровская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31:08:0706002:330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ритуальная деятельность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8804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1-4-ОП-ЗУ-0015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с.Петропавловка, ул.Дмитриевская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31:08:0704001:228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ритуальная деятельность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1947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1-4-ОП-ЗУ-0016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с.Ольшанка, ул.Троицкая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31:08:0702004:218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ритуальная деятельность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16723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1-4-ОП-ЗУ-0017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с.Савенково, ул.Хутор Малый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31:08:0703002:284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ритуальная деятельность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4701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1-4-ОП-ЗУ-0018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с.Ольшанка, ул.Центральная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31:08:0702003:335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ритуальная деятельность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7283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1-4-ОП-ЗУ-0019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с.Ольшанка, ул.Петропавловка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31:08:0000000:1370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ритуальная деятельность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4417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1-4-ОП-ЗУ-0020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с.Петропавловка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31:08:0704001:229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27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Историко - культурная деятельность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580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orient="landscape" w:w="16838" w:h="11906"/>
      <w:pgMar w:left="284" w:right="284" w:gutter="0" w:header="709" w:top="766" w:footer="0" w:bottom="45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6455168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318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c1a1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c1a16"/>
    <w:rPr/>
  </w:style>
  <w:style w:type="character" w:styleId="Style16" w:customStyle="1">
    <w:name w:val="Основной текст_"/>
    <w:basedOn w:val="DefaultParagraphFont"/>
    <w:link w:val="2"/>
    <w:uiPriority w:val="99"/>
    <w:qFormat/>
    <w:locked/>
    <w:rsid w:val="00c650d6"/>
    <w:rPr>
      <w:rFonts w:ascii="Times New Roman" w:hAnsi="Times New Roman"/>
      <w:sz w:val="19"/>
      <w:szCs w:val="19"/>
      <w:shd w:fill="FFFFFF" w:val="clear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f00ff1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35251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7c1a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7c1a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 w:customStyle="1">
    <w:name w:val="Основной текст2"/>
    <w:basedOn w:val="Normal"/>
    <w:link w:val="Style16"/>
    <w:uiPriority w:val="99"/>
    <w:qFormat/>
    <w:rsid w:val="00c650d6"/>
    <w:pPr>
      <w:shd w:val="clear" w:color="auto" w:fill="FFFFFF"/>
      <w:spacing w:lineRule="atLeast" w:line="240"/>
    </w:pPr>
    <w:rPr>
      <w:rFonts w:ascii="Times New Roman" w:hAnsi="Times New Roman"/>
      <w:sz w:val="19"/>
      <w:szCs w:val="19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f00ff1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f00ff1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352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7E34-E839-447C-82B1-F40BAC59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Application>LibreOffice/7.3.6.2$Linux_X86_64 LibreOffice_project/30$Build-2</Application>
  <AppVersion>15.0000</AppVersion>
  <Pages>2</Pages>
  <Words>295</Words>
  <Characters>2440</Characters>
  <CharactersWithSpaces>2563</CharactersWithSpaces>
  <Paragraphs>174</Paragraphs>
  <Company>Департамент имущественных и земельных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2018-07-11T07:48:00Z</dcterms:created>
  <dc:creator>Подусенко Юлия Михайловна</dc:creator>
  <dc:description/>
  <dc:language>ru-RU</dc:language>
  <cp:lastModifiedBy>Админ</cp:lastModifiedBy>
  <cp:lastPrinted>2022-06-08T05:31:00Z</cp:lastPrinted>
  <dcterms:modified xsi:type="dcterms:W3CDTF">2023-06-19T11:49:00Z</dcterms:modified>
  <cp:revision>423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